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6F" w:rsidRDefault="00E42A6F" w:rsidP="00E42A6F">
      <w:pPr>
        <w:pStyle w:val="31"/>
        <w:shd w:val="clear" w:color="auto" w:fill="auto"/>
        <w:spacing w:before="0" w:after="0" w:line="240" w:lineRule="auto"/>
      </w:pPr>
      <w:r>
        <w:rPr>
          <w:rStyle w:val="30"/>
          <w:b/>
          <w:bCs/>
          <w:color w:val="000000"/>
        </w:rPr>
        <w:t>ПАМЯТКА</w:t>
      </w:r>
    </w:p>
    <w:p w:rsidR="00E42A6F" w:rsidRDefault="00E42A6F" w:rsidP="00E42A6F">
      <w:pPr>
        <w:pStyle w:val="31"/>
        <w:shd w:val="clear" w:color="auto" w:fill="auto"/>
        <w:spacing w:before="0" w:after="0" w:line="240" w:lineRule="auto"/>
      </w:pPr>
      <w:r>
        <w:rPr>
          <w:rStyle w:val="30"/>
          <w:b/>
          <w:bCs/>
          <w:color w:val="000000"/>
        </w:rPr>
        <w:t>КАК ПОЛУЧИТЬ КОМПЕНСАЦИЮ ЧАСТИ РОДИТЕЛЬСКОЙ</w:t>
      </w:r>
    </w:p>
    <w:p w:rsidR="00E42A6F" w:rsidRDefault="00E42A6F" w:rsidP="00E42A6F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color w:val="000000"/>
        </w:rPr>
      </w:pPr>
      <w:r>
        <w:rPr>
          <w:rStyle w:val="30"/>
          <w:b/>
          <w:bCs/>
          <w:color w:val="000000"/>
        </w:rPr>
        <w:t>ПЛАТЫ ЗА ДЕТСКИЙ САД?</w:t>
      </w:r>
    </w:p>
    <w:p w:rsidR="00E42A6F" w:rsidRDefault="00E42A6F" w:rsidP="00E42A6F">
      <w:pPr>
        <w:pStyle w:val="31"/>
        <w:shd w:val="clear" w:color="auto" w:fill="auto"/>
        <w:spacing w:before="0" w:after="0" w:line="240" w:lineRule="auto"/>
      </w:pPr>
    </w:p>
    <w:p w:rsidR="00E42A6F" w:rsidRPr="00687C95" w:rsidRDefault="0097291E" w:rsidP="00E33D5C">
      <w:pPr>
        <w:pStyle w:val="50"/>
        <w:shd w:val="clear" w:color="auto" w:fill="auto"/>
        <w:spacing w:after="0" w:line="240" w:lineRule="auto"/>
        <w:ind w:left="20" w:firstLine="689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С</w:t>
      </w:r>
      <w:r w:rsidR="00E42A6F" w:rsidRPr="00687C95">
        <w:rPr>
          <w:rStyle w:val="5"/>
          <w:b/>
          <w:bCs/>
          <w:color w:val="000000"/>
          <w:sz w:val="28"/>
          <w:szCs w:val="28"/>
        </w:rPr>
        <w:t xml:space="preserve"> 2017 год</w:t>
      </w:r>
      <w:r>
        <w:rPr>
          <w:rStyle w:val="5"/>
          <w:b/>
          <w:bCs/>
          <w:color w:val="000000"/>
          <w:sz w:val="28"/>
          <w:szCs w:val="28"/>
        </w:rPr>
        <w:t>а</w:t>
      </w:r>
      <w:r w:rsidR="00E42A6F" w:rsidRPr="00687C95">
        <w:rPr>
          <w:rStyle w:val="5"/>
          <w:b/>
          <w:bCs/>
          <w:color w:val="000000"/>
          <w:sz w:val="28"/>
          <w:szCs w:val="28"/>
        </w:rPr>
        <w:t xml:space="preserve"> измени</w:t>
      </w:r>
      <w:r>
        <w:rPr>
          <w:rStyle w:val="5"/>
          <w:b/>
          <w:bCs/>
          <w:color w:val="000000"/>
          <w:sz w:val="28"/>
          <w:szCs w:val="28"/>
        </w:rPr>
        <w:t>л</w:t>
      </w:r>
      <w:r w:rsidR="00E42A6F" w:rsidRPr="00687C95">
        <w:rPr>
          <w:rStyle w:val="5"/>
          <w:b/>
          <w:bCs/>
          <w:color w:val="000000"/>
          <w:sz w:val="28"/>
          <w:szCs w:val="28"/>
        </w:rPr>
        <w:t>ся порядок предоставления компенсации за детский сад.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Напомним, что за присмотр и уход за ребенком в детском саду его родители (законные представители) вносят плату.</w:t>
      </w:r>
    </w:p>
    <w:p w:rsidR="00E42A6F" w:rsidRPr="00687C95" w:rsidRDefault="00E42A6F" w:rsidP="00E3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В целях материальной поддерж</w:t>
      </w:r>
      <w:r w:rsidR="004E2D79">
        <w:rPr>
          <w:rStyle w:val="1"/>
          <w:color w:val="000000"/>
          <w:sz w:val="28"/>
          <w:szCs w:val="28"/>
        </w:rPr>
        <w:t xml:space="preserve">ки воспитания и обучения детей, </w:t>
      </w:r>
      <w:r w:rsidR="004E2D79">
        <w:rPr>
          <w:rFonts w:ascii="Times New Roman" w:hAnsi="Times New Roman" w:cs="Times New Roman"/>
          <w:sz w:val="28"/>
          <w:szCs w:val="28"/>
        </w:rPr>
        <w:t xml:space="preserve">посещающих образовательные организации, </w:t>
      </w:r>
      <w:r w:rsidRPr="00687C95">
        <w:rPr>
          <w:rStyle w:val="1"/>
          <w:color w:val="000000"/>
          <w:sz w:val="28"/>
          <w:szCs w:val="28"/>
        </w:rPr>
        <w:t>родителям (законным представителям) предоставляется компенсация.</w:t>
      </w:r>
    </w:p>
    <w:p w:rsidR="00E42A6F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rStyle w:val="1"/>
          <w:color w:val="000000"/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Право на получение данной компенсации имеет один из родителей (законных представителей) ребенка, внесших родительскую плату</w:t>
      </w:r>
      <w:r w:rsidR="006C64AD">
        <w:rPr>
          <w:rStyle w:val="1"/>
          <w:color w:val="000000"/>
          <w:sz w:val="28"/>
          <w:szCs w:val="28"/>
        </w:rPr>
        <w:t xml:space="preserve"> в образовательную организацию, </w:t>
      </w:r>
      <w:r w:rsidRPr="00687C95">
        <w:rPr>
          <w:rStyle w:val="1"/>
          <w:color w:val="000000"/>
          <w:sz w:val="28"/>
          <w:szCs w:val="28"/>
        </w:rPr>
        <w:t>в соответствии с критериями нуждаемости, установленными Постановлением Правительства Красноярского края от 14.03.2017 №132-п.</w:t>
      </w:r>
      <w:r>
        <w:rPr>
          <w:rStyle w:val="1"/>
          <w:color w:val="000000"/>
          <w:sz w:val="28"/>
          <w:szCs w:val="28"/>
        </w:rPr>
        <w:t xml:space="preserve"> 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Критери</w:t>
      </w:r>
      <w:r w:rsidR="005614E8">
        <w:rPr>
          <w:rStyle w:val="1"/>
          <w:color w:val="000000"/>
          <w:sz w:val="28"/>
          <w:szCs w:val="28"/>
        </w:rPr>
        <w:t>и</w:t>
      </w:r>
      <w:r w:rsidRPr="00687C95">
        <w:rPr>
          <w:rStyle w:val="1"/>
          <w:color w:val="000000"/>
          <w:sz w:val="28"/>
          <w:szCs w:val="28"/>
        </w:rPr>
        <w:t xml:space="preserve"> нуждаемости </w:t>
      </w:r>
      <w:r w:rsidR="005614E8">
        <w:rPr>
          <w:rStyle w:val="1"/>
          <w:color w:val="000000"/>
          <w:sz w:val="28"/>
          <w:szCs w:val="28"/>
        </w:rPr>
        <w:t xml:space="preserve">для </w:t>
      </w:r>
      <w:r w:rsidRPr="00687C95">
        <w:rPr>
          <w:rStyle w:val="1"/>
          <w:color w:val="000000"/>
          <w:sz w:val="28"/>
          <w:szCs w:val="28"/>
        </w:rPr>
        <w:t>определени</w:t>
      </w:r>
      <w:r w:rsidR="005614E8">
        <w:rPr>
          <w:rStyle w:val="1"/>
          <w:color w:val="000000"/>
          <w:sz w:val="28"/>
          <w:szCs w:val="28"/>
        </w:rPr>
        <w:t>я</w:t>
      </w:r>
      <w:r w:rsidRPr="00687C95">
        <w:rPr>
          <w:rStyle w:val="1"/>
          <w:color w:val="000000"/>
          <w:sz w:val="28"/>
          <w:szCs w:val="28"/>
        </w:rPr>
        <w:t xml:space="preserve"> права на получени</w:t>
      </w:r>
      <w:r w:rsidR="005614E8">
        <w:rPr>
          <w:rStyle w:val="1"/>
          <w:color w:val="000000"/>
          <w:sz w:val="28"/>
          <w:szCs w:val="28"/>
        </w:rPr>
        <w:t>е</w:t>
      </w:r>
      <w:r w:rsidRPr="00687C95">
        <w:rPr>
          <w:rStyle w:val="1"/>
          <w:color w:val="000000"/>
          <w:sz w:val="28"/>
          <w:szCs w:val="28"/>
        </w:rPr>
        <w:t xml:space="preserve"> компенсации родителями (законными представителями) детей, посещающих образовательные организации, установлен</w:t>
      </w:r>
      <w:r w:rsidR="005614E8">
        <w:rPr>
          <w:rStyle w:val="1"/>
          <w:color w:val="000000"/>
          <w:sz w:val="28"/>
          <w:szCs w:val="28"/>
        </w:rPr>
        <w:t>ы</w:t>
      </w:r>
      <w:r w:rsidRPr="00687C95">
        <w:rPr>
          <w:rStyle w:val="1"/>
          <w:color w:val="000000"/>
          <w:sz w:val="28"/>
          <w:szCs w:val="28"/>
        </w:rPr>
        <w:t xml:space="preserve"> на уровне среднедушевого дохода семьи, не превышающего 1,5 величины прожиточного минимума, установленного на душу населения по группам территорий Красноярского края.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Для получения компенсации рекомендуем придерживаться следующего алгоритма.</w:t>
      </w:r>
    </w:p>
    <w:p w:rsidR="00E42A6F" w:rsidRPr="00687C95" w:rsidRDefault="00E42A6F" w:rsidP="00E33D5C">
      <w:pPr>
        <w:pStyle w:val="60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6"/>
          <w:b/>
          <w:bCs/>
          <w:i/>
          <w:iCs/>
          <w:color w:val="000000"/>
          <w:sz w:val="28"/>
          <w:szCs w:val="28"/>
        </w:rPr>
        <w:t>Шаг 1. Подготовьте необходимые документы</w:t>
      </w:r>
    </w:p>
    <w:p w:rsidR="00E42A6F" w:rsidRPr="00687C95" w:rsidRDefault="005614E8" w:rsidP="00E42A6F">
      <w:pPr>
        <w:pStyle w:val="a3"/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Для назначения компенсации </w:t>
      </w:r>
      <w:r w:rsidR="00E42A6F" w:rsidRPr="00687C95">
        <w:rPr>
          <w:rStyle w:val="1"/>
          <w:color w:val="000000"/>
          <w:sz w:val="28"/>
          <w:szCs w:val="28"/>
        </w:rPr>
        <w:t>понадобятся следующие документы:</w:t>
      </w:r>
    </w:p>
    <w:p w:rsidR="00E42A6F" w:rsidRPr="00687C95" w:rsidRDefault="00E42A6F" w:rsidP="00E42A6F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заявление родителя (законного представителя);</w:t>
      </w:r>
    </w:p>
    <w:p w:rsidR="00E42A6F" w:rsidRPr="00687C95" w:rsidRDefault="00E42A6F" w:rsidP="00E42A6F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документ, удостоверяющий личность</w:t>
      </w:r>
      <w:r w:rsidR="005614E8">
        <w:rPr>
          <w:rStyle w:val="1"/>
          <w:color w:val="000000"/>
          <w:sz w:val="28"/>
          <w:szCs w:val="28"/>
        </w:rPr>
        <w:t xml:space="preserve"> получателя</w:t>
      </w:r>
      <w:r w:rsidRPr="00687C95">
        <w:rPr>
          <w:rStyle w:val="1"/>
          <w:color w:val="000000"/>
          <w:sz w:val="28"/>
          <w:szCs w:val="28"/>
        </w:rPr>
        <w:t>;</w:t>
      </w:r>
    </w:p>
    <w:p w:rsidR="00E42A6F" w:rsidRPr="00687C95" w:rsidRDefault="00E42A6F" w:rsidP="00E42A6F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свидетельство о рождении (об усыновлении) ребенка;</w:t>
      </w:r>
    </w:p>
    <w:p w:rsidR="00E42A6F" w:rsidRPr="00687C95" w:rsidRDefault="00E42A6F" w:rsidP="00E42A6F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акт органа опеки и попечительства о назначении опекуна (для опекунов), договор о приемной семье (для приемных родителей);</w:t>
      </w:r>
    </w:p>
    <w:p w:rsidR="00E42A6F" w:rsidRPr="006E6003" w:rsidRDefault="00E42A6F" w:rsidP="00E42A6F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rPr>
          <w:rStyle w:val="1"/>
          <w:sz w:val="28"/>
          <w:szCs w:val="28"/>
          <w:shd w:val="clear" w:color="auto" w:fill="auto"/>
        </w:rPr>
      </w:pPr>
      <w:r w:rsidRPr="00687C95">
        <w:rPr>
          <w:rStyle w:val="1"/>
          <w:color w:val="000000"/>
          <w:sz w:val="28"/>
          <w:szCs w:val="28"/>
        </w:rPr>
        <w:t>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заявления;</w:t>
      </w:r>
    </w:p>
    <w:p w:rsidR="006E6003" w:rsidRPr="006E6003" w:rsidRDefault="006E6003" w:rsidP="002A0B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6003">
        <w:rPr>
          <w:rFonts w:ascii="Times New Roman" w:hAnsi="Times New Roman" w:cs="Times New Roman"/>
          <w:sz w:val="28"/>
          <w:szCs w:val="28"/>
        </w:rPr>
        <w:t>свидетельство о смерти одного из родителей;</w:t>
      </w:r>
    </w:p>
    <w:p w:rsidR="006E6003" w:rsidRPr="006E6003" w:rsidRDefault="006E6003" w:rsidP="002A0B6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6003">
        <w:rPr>
          <w:rFonts w:ascii="Times New Roman" w:hAnsi="Times New Roman" w:cs="Times New Roman"/>
          <w:sz w:val="28"/>
          <w:szCs w:val="28"/>
        </w:rPr>
        <w:t>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6E6003" w:rsidRPr="006E6003" w:rsidRDefault="006E6003" w:rsidP="002A0B6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6003">
        <w:rPr>
          <w:rFonts w:ascii="Times New Roman" w:hAnsi="Times New Roman" w:cs="Times New Roman"/>
          <w:sz w:val="28"/>
          <w:szCs w:val="28"/>
        </w:rPr>
        <w:t>информация органов, осуществляющих оперативно-розыскную деятельность о результатах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6E6003" w:rsidRPr="006E6003" w:rsidRDefault="006E6003" w:rsidP="002A0B6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6003">
        <w:rPr>
          <w:rFonts w:ascii="Times New Roman" w:hAnsi="Times New Roman" w:cs="Times New Roman"/>
          <w:sz w:val="28"/>
          <w:szCs w:val="28"/>
        </w:rPr>
        <w:t>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форме N 25) (представляется по собственной инициативе);</w:t>
      </w:r>
    </w:p>
    <w:p w:rsidR="006E6003" w:rsidRPr="006E6003" w:rsidRDefault="006E6003" w:rsidP="00E33D5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003">
        <w:rPr>
          <w:rFonts w:ascii="Times New Roman" w:hAnsi="Times New Roman" w:cs="Times New Roman"/>
          <w:sz w:val="28"/>
          <w:szCs w:val="28"/>
        </w:rPr>
        <w:lastRenderedPageBreak/>
        <w:t>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</w:t>
      </w:r>
      <w:proofErr w:type="gramEnd"/>
      <w:r w:rsidRPr="006E6003">
        <w:rPr>
          <w:rFonts w:ascii="Times New Roman" w:hAnsi="Times New Roman" w:cs="Times New Roman"/>
          <w:sz w:val="28"/>
          <w:szCs w:val="28"/>
        </w:rPr>
        <w:t xml:space="preserve">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E42A6F" w:rsidRPr="00687C95" w:rsidRDefault="00E42A6F" w:rsidP="00E33D5C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567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 xml:space="preserve">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 xml:space="preserve">При наличии в семье двух и более детей копии документов, предусмотренных пунктами </w:t>
      </w:r>
      <w:r w:rsidRPr="006E6003">
        <w:rPr>
          <w:rStyle w:val="1"/>
          <w:color w:val="000000"/>
          <w:sz w:val="28"/>
          <w:szCs w:val="28"/>
        </w:rPr>
        <w:t>3-4,</w:t>
      </w:r>
      <w:r w:rsidRPr="00687C95">
        <w:rPr>
          <w:rStyle w:val="1"/>
          <w:color w:val="000000"/>
          <w:sz w:val="28"/>
          <w:szCs w:val="28"/>
        </w:rPr>
        <w:t xml:space="preserve"> предоставляются на каждого ребенка.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Уточним, что в доход семьи родителя, учитываемый при исчислении величины среднедушевого дохода семьи, включаются: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а) все виды заработной платы (денежного вознаграждения, содержания) и дополнительного вознагр</w:t>
      </w:r>
      <w:r w:rsidR="006E6003">
        <w:rPr>
          <w:rStyle w:val="1"/>
          <w:color w:val="000000"/>
          <w:sz w:val="28"/>
          <w:szCs w:val="28"/>
        </w:rPr>
        <w:t>аждения по каждому месту работы;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б) социальные выплаты (стипендии, пенсии, пособия, адресная социальная помощь и</w:t>
      </w:r>
      <w:r>
        <w:rPr>
          <w:rStyle w:val="1"/>
          <w:color w:val="000000"/>
          <w:sz w:val="28"/>
          <w:szCs w:val="28"/>
        </w:rPr>
        <w:t xml:space="preserve"> </w:t>
      </w:r>
      <w:r w:rsidRPr="00687C95">
        <w:rPr>
          <w:rStyle w:val="1"/>
          <w:color w:val="000000"/>
          <w:sz w:val="28"/>
          <w:szCs w:val="28"/>
        </w:rPr>
        <w:t>др.)</w:t>
      </w:r>
      <w:r w:rsidR="006E6003">
        <w:rPr>
          <w:rStyle w:val="1"/>
          <w:color w:val="000000"/>
          <w:sz w:val="28"/>
          <w:szCs w:val="28"/>
        </w:rPr>
        <w:t>;</w:t>
      </w:r>
    </w:p>
    <w:p w:rsidR="00E42A6F" w:rsidRPr="00687C95" w:rsidRDefault="00E42A6F" w:rsidP="00E33D5C">
      <w:pPr>
        <w:pStyle w:val="a3"/>
        <w:shd w:val="clear" w:color="auto" w:fill="auto"/>
        <w:tabs>
          <w:tab w:val="left" w:pos="899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в)</w:t>
      </w:r>
      <w:r w:rsidRPr="00687C95">
        <w:rPr>
          <w:rStyle w:val="1"/>
          <w:color w:val="000000"/>
          <w:sz w:val="28"/>
          <w:szCs w:val="28"/>
        </w:rPr>
        <w:tab/>
        <w:t>доходы от имущества, другие доходы (алименты, получаемые членами семьи, комиссионное вознаграждение штатным страховым агентам и штатным брокерам, проценты по вкладам)</w:t>
      </w:r>
      <w:r w:rsidR="006E6003">
        <w:rPr>
          <w:rStyle w:val="1"/>
          <w:color w:val="000000"/>
          <w:sz w:val="28"/>
          <w:szCs w:val="28"/>
        </w:rPr>
        <w:t>.</w:t>
      </w:r>
    </w:p>
    <w:p w:rsidR="00E42A6F" w:rsidRPr="00687C95" w:rsidRDefault="00E42A6F" w:rsidP="00E33D5C">
      <w:pPr>
        <w:pStyle w:val="60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6"/>
          <w:b/>
          <w:bCs/>
          <w:i/>
          <w:iCs/>
          <w:color w:val="000000"/>
          <w:sz w:val="28"/>
          <w:szCs w:val="28"/>
        </w:rPr>
        <w:t>Шаг 2. Подайте документы в детский сад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Документы, в том числе заявление, Вам необходимо подать по выбору:</w:t>
      </w:r>
    </w:p>
    <w:p w:rsidR="00E42A6F" w:rsidRPr="00687C95" w:rsidRDefault="0043260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В</w:t>
      </w:r>
      <w:r>
        <w:rPr>
          <w:rStyle w:val="1"/>
          <w:color w:val="000000"/>
          <w:sz w:val="28"/>
          <w:szCs w:val="28"/>
        </w:rPr>
        <w:t xml:space="preserve"> детский сад</w:t>
      </w:r>
      <w:r w:rsidR="00E42A6F" w:rsidRPr="00687C95">
        <w:rPr>
          <w:rStyle w:val="1"/>
          <w:color w:val="000000"/>
          <w:sz w:val="28"/>
          <w:szCs w:val="28"/>
        </w:rPr>
        <w:t xml:space="preserve">, </w:t>
      </w:r>
      <w:r w:rsidR="0043154B" w:rsidRPr="0043154B">
        <w:rPr>
          <w:rStyle w:val="1"/>
          <w:color w:val="000000"/>
          <w:sz w:val="28"/>
          <w:szCs w:val="28"/>
        </w:rPr>
        <w:t>КГБУ "МФЦ ГО Боготол КК"</w:t>
      </w:r>
      <w:r w:rsidR="0043154B">
        <w:rPr>
          <w:rStyle w:val="1"/>
          <w:color w:val="000000"/>
          <w:sz w:val="28"/>
          <w:szCs w:val="28"/>
        </w:rPr>
        <w:t xml:space="preserve"> </w:t>
      </w:r>
      <w:r w:rsidR="00F87BD9">
        <w:rPr>
          <w:rStyle w:val="1"/>
          <w:color w:val="000000"/>
          <w:sz w:val="28"/>
          <w:szCs w:val="28"/>
        </w:rPr>
        <w:t>или в</w:t>
      </w:r>
      <w:r w:rsidR="00E42A6F" w:rsidRPr="00687C95">
        <w:rPr>
          <w:rStyle w:val="1"/>
          <w:color w:val="000000"/>
          <w:sz w:val="28"/>
          <w:szCs w:val="28"/>
        </w:rPr>
        <w:t xml:space="preserve"> </w:t>
      </w:r>
      <w:r w:rsidR="00F87BD9">
        <w:rPr>
          <w:rStyle w:val="1"/>
          <w:color w:val="000000"/>
          <w:sz w:val="28"/>
          <w:szCs w:val="28"/>
        </w:rPr>
        <w:t>МКУ «</w:t>
      </w:r>
      <w:r w:rsidR="00F87BD9" w:rsidRPr="00687C95">
        <w:rPr>
          <w:rStyle w:val="1"/>
          <w:color w:val="000000"/>
          <w:sz w:val="28"/>
          <w:szCs w:val="28"/>
        </w:rPr>
        <w:t>Управление образования</w:t>
      </w:r>
      <w:r w:rsidR="00F87BD9">
        <w:rPr>
          <w:rStyle w:val="1"/>
          <w:color w:val="000000"/>
          <w:sz w:val="28"/>
          <w:szCs w:val="28"/>
        </w:rPr>
        <w:t xml:space="preserve"> г. Боготола»</w:t>
      </w:r>
      <w:r w:rsidR="00F87BD9" w:rsidRPr="00687C95">
        <w:rPr>
          <w:rStyle w:val="1"/>
          <w:color w:val="000000"/>
          <w:sz w:val="28"/>
          <w:szCs w:val="28"/>
        </w:rPr>
        <w:t xml:space="preserve"> </w:t>
      </w:r>
      <w:r w:rsidR="00E42A6F" w:rsidRPr="00687C95">
        <w:rPr>
          <w:rStyle w:val="1"/>
          <w:color w:val="000000"/>
          <w:sz w:val="28"/>
          <w:szCs w:val="28"/>
        </w:rPr>
        <w:t>лично родителем (законным представителем) либо направляются почтовым отправлением с уведомлением о вручении и описью вложения;</w:t>
      </w:r>
    </w:p>
    <w:p w:rsidR="00E42A6F" w:rsidRPr="00687C95" w:rsidRDefault="00F87BD9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Заявление о назначении компенсации и прилагаемые документы </w:t>
      </w:r>
      <w:r w:rsidRPr="00687C95">
        <w:rPr>
          <w:rStyle w:val="1"/>
          <w:color w:val="000000"/>
          <w:sz w:val="28"/>
          <w:szCs w:val="28"/>
        </w:rPr>
        <w:t>рассматрива</w:t>
      </w:r>
      <w:r>
        <w:rPr>
          <w:rStyle w:val="1"/>
          <w:color w:val="000000"/>
          <w:sz w:val="28"/>
          <w:szCs w:val="28"/>
        </w:rPr>
        <w:t>ю</w:t>
      </w:r>
      <w:r w:rsidRPr="00687C95">
        <w:rPr>
          <w:rStyle w:val="1"/>
          <w:color w:val="000000"/>
          <w:sz w:val="28"/>
          <w:szCs w:val="28"/>
        </w:rPr>
        <w:t>т</w:t>
      </w:r>
      <w:r>
        <w:rPr>
          <w:rStyle w:val="1"/>
          <w:color w:val="000000"/>
          <w:sz w:val="28"/>
          <w:szCs w:val="28"/>
        </w:rPr>
        <w:t>ся</w:t>
      </w:r>
      <w:r w:rsidRPr="00687C95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в</w:t>
      </w:r>
      <w:r w:rsidR="00E42A6F" w:rsidRPr="00687C95">
        <w:rPr>
          <w:rStyle w:val="1"/>
          <w:color w:val="000000"/>
          <w:sz w:val="28"/>
          <w:szCs w:val="28"/>
        </w:rPr>
        <w:t xml:space="preserve"> течение 7 рабочих дней после вручения</w:t>
      </w:r>
      <w:r>
        <w:rPr>
          <w:rStyle w:val="1"/>
          <w:color w:val="000000"/>
          <w:sz w:val="28"/>
          <w:szCs w:val="28"/>
        </w:rPr>
        <w:t xml:space="preserve">,  </w:t>
      </w:r>
      <w:r w:rsidR="00E42A6F" w:rsidRPr="00687C95">
        <w:rPr>
          <w:rStyle w:val="1"/>
          <w:color w:val="000000"/>
          <w:sz w:val="28"/>
          <w:szCs w:val="28"/>
        </w:rPr>
        <w:t>определяет</w:t>
      </w:r>
      <w:r>
        <w:rPr>
          <w:rStyle w:val="1"/>
          <w:color w:val="000000"/>
          <w:sz w:val="28"/>
          <w:szCs w:val="28"/>
        </w:rPr>
        <w:t>ся</w:t>
      </w:r>
      <w:r w:rsidR="00E42A6F" w:rsidRPr="00687C95">
        <w:rPr>
          <w:rStyle w:val="1"/>
          <w:color w:val="000000"/>
          <w:sz w:val="28"/>
          <w:szCs w:val="28"/>
        </w:rPr>
        <w:t xml:space="preserve"> право родителя на получение компенсации с учётом критериев нуждаемости и принимает</w:t>
      </w:r>
      <w:r>
        <w:rPr>
          <w:rStyle w:val="1"/>
          <w:color w:val="000000"/>
          <w:sz w:val="28"/>
          <w:szCs w:val="28"/>
        </w:rPr>
        <w:t>ся</w:t>
      </w:r>
      <w:r w:rsidR="00E42A6F" w:rsidRPr="00687C95">
        <w:rPr>
          <w:rStyle w:val="1"/>
          <w:color w:val="000000"/>
          <w:sz w:val="28"/>
          <w:szCs w:val="28"/>
        </w:rPr>
        <w:t xml:space="preserve"> решени</w:t>
      </w:r>
      <w:r>
        <w:rPr>
          <w:rStyle w:val="1"/>
          <w:color w:val="000000"/>
          <w:sz w:val="28"/>
          <w:szCs w:val="28"/>
        </w:rPr>
        <w:t>е</w:t>
      </w:r>
      <w:r w:rsidR="00E42A6F" w:rsidRPr="00687C95">
        <w:rPr>
          <w:rStyle w:val="1"/>
          <w:color w:val="000000"/>
          <w:sz w:val="28"/>
          <w:szCs w:val="28"/>
        </w:rPr>
        <w:t xml:space="preserve"> о назначении выплаты (об отказе и назначении выплаты) и о выплате (об отказе в выплате) компенсации.</w:t>
      </w:r>
    </w:p>
    <w:p w:rsidR="00E42A6F" w:rsidRPr="00687C95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 xml:space="preserve">Уведомление о принятом решении направляется </w:t>
      </w:r>
      <w:r w:rsidR="00BE15BA">
        <w:rPr>
          <w:rStyle w:val="1"/>
          <w:color w:val="000000"/>
          <w:sz w:val="28"/>
          <w:szCs w:val="28"/>
        </w:rPr>
        <w:t xml:space="preserve">родителям. </w:t>
      </w:r>
      <w:r w:rsidRPr="00687C95">
        <w:rPr>
          <w:rStyle w:val="1"/>
          <w:color w:val="000000"/>
          <w:sz w:val="28"/>
          <w:szCs w:val="28"/>
        </w:rPr>
        <w:t xml:space="preserve"> </w:t>
      </w:r>
    </w:p>
    <w:p w:rsidR="00E42A6F" w:rsidRPr="00687C95" w:rsidRDefault="00E42A6F" w:rsidP="00E33D5C">
      <w:pPr>
        <w:pStyle w:val="60"/>
        <w:shd w:val="clear" w:color="auto" w:fill="auto"/>
        <w:spacing w:before="0" w:line="240" w:lineRule="auto"/>
        <w:ind w:left="20" w:firstLine="689"/>
        <w:rPr>
          <w:sz w:val="28"/>
          <w:szCs w:val="28"/>
        </w:rPr>
      </w:pPr>
      <w:r w:rsidRPr="00687C95">
        <w:rPr>
          <w:rStyle w:val="6"/>
          <w:b/>
          <w:bCs/>
          <w:i/>
          <w:iCs/>
          <w:color w:val="000000"/>
          <w:sz w:val="28"/>
          <w:szCs w:val="28"/>
        </w:rPr>
        <w:t>Шаг 3. Получите компенсацию</w:t>
      </w:r>
    </w:p>
    <w:p w:rsidR="0029067A" w:rsidRPr="0029067A" w:rsidRDefault="00E42A6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rStyle w:val="1"/>
          <w:color w:val="000000"/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 xml:space="preserve">Компенсация </w:t>
      </w:r>
      <w:r w:rsidR="0029067A" w:rsidRPr="0029067A">
        <w:rPr>
          <w:rStyle w:val="1"/>
          <w:color w:val="000000"/>
          <w:sz w:val="28"/>
          <w:szCs w:val="28"/>
        </w:rPr>
        <w:t>выплачивается в  размере  20  (50,  70)  процентов установленного среднего размера платы,</w:t>
      </w:r>
      <w:r w:rsidR="0029067A">
        <w:rPr>
          <w:rStyle w:val="1"/>
          <w:color w:val="000000"/>
          <w:sz w:val="28"/>
          <w:szCs w:val="28"/>
        </w:rPr>
        <w:t xml:space="preserve"> </w:t>
      </w:r>
      <w:r w:rsidR="0029067A" w:rsidRPr="0029067A">
        <w:rPr>
          <w:rStyle w:val="1"/>
          <w:color w:val="000000"/>
          <w:sz w:val="28"/>
          <w:szCs w:val="28"/>
        </w:rPr>
        <w:t>взимаемой  с  родителей  (законных  представителей)  за  присмотр и уход за</w:t>
      </w:r>
      <w:r w:rsidR="0029067A">
        <w:rPr>
          <w:rStyle w:val="1"/>
          <w:color w:val="000000"/>
          <w:sz w:val="28"/>
          <w:szCs w:val="28"/>
        </w:rPr>
        <w:t xml:space="preserve"> </w:t>
      </w:r>
      <w:r w:rsidR="0029067A" w:rsidRPr="0029067A">
        <w:rPr>
          <w:rStyle w:val="1"/>
          <w:color w:val="000000"/>
          <w:sz w:val="28"/>
          <w:szCs w:val="28"/>
        </w:rPr>
        <w:t>детьми,   посещающими   муниципальные  образовательные</w:t>
      </w:r>
      <w:r w:rsidR="0029067A">
        <w:rPr>
          <w:rStyle w:val="1"/>
          <w:color w:val="000000"/>
          <w:sz w:val="28"/>
          <w:szCs w:val="28"/>
        </w:rPr>
        <w:t xml:space="preserve"> </w:t>
      </w:r>
      <w:r w:rsidR="0029067A" w:rsidRPr="0029067A">
        <w:rPr>
          <w:rStyle w:val="1"/>
          <w:color w:val="000000"/>
          <w:sz w:val="28"/>
          <w:szCs w:val="28"/>
        </w:rPr>
        <w:t>организации</w:t>
      </w:r>
      <w:r w:rsidR="00D65AD1" w:rsidRPr="00D65AD1">
        <w:rPr>
          <w:rStyle w:val="1"/>
          <w:color w:val="000000"/>
          <w:sz w:val="28"/>
          <w:szCs w:val="28"/>
        </w:rPr>
        <w:t xml:space="preserve"> </w:t>
      </w:r>
      <w:r w:rsidR="00D65AD1">
        <w:rPr>
          <w:rStyle w:val="1"/>
          <w:color w:val="000000"/>
          <w:sz w:val="28"/>
          <w:szCs w:val="28"/>
        </w:rPr>
        <w:t>города Боготола</w:t>
      </w:r>
      <w:r w:rsidR="0029067A" w:rsidRPr="0029067A">
        <w:rPr>
          <w:rStyle w:val="1"/>
          <w:color w:val="000000"/>
          <w:sz w:val="28"/>
          <w:szCs w:val="28"/>
        </w:rPr>
        <w:t>, реализующие образовательную пр</w:t>
      </w:r>
      <w:r w:rsidR="00D65AD1">
        <w:rPr>
          <w:rStyle w:val="1"/>
          <w:color w:val="000000"/>
          <w:sz w:val="28"/>
          <w:szCs w:val="28"/>
        </w:rPr>
        <w:t>ограмму дошкольного образования</w:t>
      </w:r>
      <w:r w:rsidR="0029067A">
        <w:rPr>
          <w:rStyle w:val="1"/>
          <w:color w:val="000000"/>
          <w:sz w:val="28"/>
          <w:szCs w:val="28"/>
        </w:rPr>
        <w:t>.</w:t>
      </w:r>
    </w:p>
    <w:p w:rsidR="00E42A6F" w:rsidRPr="00687C95" w:rsidRDefault="00802DB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</w:t>
      </w:r>
      <w:r w:rsidR="00E42A6F" w:rsidRPr="00687C95">
        <w:rPr>
          <w:rStyle w:val="1"/>
          <w:color w:val="000000"/>
          <w:sz w:val="28"/>
          <w:szCs w:val="28"/>
        </w:rPr>
        <w:t>омпенсаци</w:t>
      </w:r>
      <w:r>
        <w:rPr>
          <w:rStyle w:val="1"/>
          <w:color w:val="000000"/>
          <w:sz w:val="28"/>
          <w:szCs w:val="28"/>
        </w:rPr>
        <w:t>я перечисляется</w:t>
      </w:r>
      <w:r w:rsidR="00E42A6F" w:rsidRPr="00687C95">
        <w:rPr>
          <w:rStyle w:val="1"/>
          <w:color w:val="000000"/>
          <w:sz w:val="28"/>
          <w:szCs w:val="28"/>
        </w:rPr>
        <w:t xml:space="preserve"> Получателю через отделения почтовой связи или российские кредитные организации до 30-го числа месяца, следующего за </w:t>
      </w:r>
      <w:r w:rsidR="00E42A6F" w:rsidRPr="00687C95">
        <w:rPr>
          <w:rStyle w:val="1"/>
          <w:color w:val="000000"/>
          <w:sz w:val="28"/>
          <w:szCs w:val="28"/>
        </w:rPr>
        <w:lastRenderedPageBreak/>
        <w:t xml:space="preserve">месяцем, в котором была внесена родительская плата за присмотр и уход за детьми в образовательных организациях, за декабрь компенсация выплачивается до 30 декабря </w:t>
      </w:r>
      <w:r>
        <w:rPr>
          <w:rStyle w:val="1"/>
          <w:color w:val="000000"/>
          <w:sz w:val="28"/>
          <w:szCs w:val="28"/>
        </w:rPr>
        <w:t xml:space="preserve">текущего </w:t>
      </w:r>
      <w:r w:rsidR="00E42A6F" w:rsidRPr="00687C95">
        <w:rPr>
          <w:rStyle w:val="1"/>
          <w:color w:val="000000"/>
          <w:sz w:val="28"/>
          <w:szCs w:val="28"/>
        </w:rPr>
        <w:t>года при наличии бюджетных ассигнований.</w:t>
      </w:r>
    </w:p>
    <w:p w:rsidR="00E42A6F" w:rsidRPr="00687C95" w:rsidRDefault="00802DBF" w:rsidP="00E33D5C">
      <w:pPr>
        <w:pStyle w:val="a3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</w:t>
      </w:r>
      <w:r w:rsidR="00E42A6F" w:rsidRPr="00687C95">
        <w:rPr>
          <w:rStyle w:val="1"/>
          <w:color w:val="000000"/>
          <w:sz w:val="28"/>
          <w:szCs w:val="28"/>
        </w:rPr>
        <w:t>снованиями для отказа в назначении выплаты и в выплате компенсации являются: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а) отсутствие у родителя права на получение компенсации с учётом критериев нуждаемости;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б) не представление документов;</w:t>
      </w:r>
    </w:p>
    <w:p w:rsidR="00E42A6F" w:rsidRPr="00687C95" w:rsidRDefault="00E42A6F" w:rsidP="00E42A6F">
      <w:pPr>
        <w:pStyle w:val="a3"/>
        <w:shd w:val="clear" w:color="auto" w:fill="auto"/>
        <w:tabs>
          <w:tab w:val="left" w:pos="333"/>
        </w:tabs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в)</w:t>
      </w:r>
      <w:r w:rsidRPr="00687C95">
        <w:rPr>
          <w:rStyle w:val="1"/>
          <w:color w:val="000000"/>
          <w:sz w:val="28"/>
          <w:szCs w:val="28"/>
        </w:rPr>
        <w:tab/>
        <w:t>не внесение родительской платы за присмотр и уход за детьми в образовательной организации в порядке и сроки, предусмотренные договором об образовании по образовательным программам дошкольного образования.</w:t>
      </w:r>
    </w:p>
    <w:p w:rsidR="00E42A6F" w:rsidRPr="00687C95" w:rsidRDefault="00E42A6F" w:rsidP="008E5C1F">
      <w:pPr>
        <w:pStyle w:val="a3"/>
        <w:shd w:val="clear" w:color="auto" w:fill="auto"/>
        <w:spacing w:before="0" w:line="240" w:lineRule="auto"/>
        <w:ind w:left="20" w:firstLine="688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Основаниями прекращения выплаты компенсации являются: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а) среднедушевой доход семьи Получателя превышает 1,5 величины прожиточного минимума, установленного на душу населения по группам территорий Красноярского края;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б) отчисление ребёнка из образовательной организации;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в) письменный отказ Получателя от предоставления компенсации;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г) смерть Получателя (признание Получателя судом в установленном порядке безвестно отсутствующим или объявление умершим);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д) ограничение, лишение родительских прав в отношении ребёнка, посещающего образовательную организацию;</w:t>
      </w:r>
    </w:p>
    <w:p w:rsidR="00E42A6F" w:rsidRPr="00687C95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687C95">
        <w:rPr>
          <w:rStyle w:val="1"/>
          <w:color w:val="000000"/>
          <w:sz w:val="28"/>
          <w:szCs w:val="28"/>
        </w:rPr>
        <w:t>е) не внесение родительской платы за присмотр и уход за детьми в образовательной организации в порядке и сроки, предусмотренные договором об образовании по образовательным программам дошкольного образования.</w:t>
      </w:r>
    </w:p>
    <w:p w:rsidR="00E42A6F" w:rsidRPr="00687C95" w:rsidRDefault="00E42A6F" w:rsidP="00D11C10">
      <w:pPr>
        <w:pStyle w:val="11"/>
        <w:keepNext/>
        <w:keepLines/>
        <w:shd w:val="clear" w:color="auto" w:fill="auto"/>
        <w:spacing w:before="0" w:after="0" w:line="240" w:lineRule="auto"/>
        <w:ind w:left="20" w:firstLine="688"/>
        <w:jc w:val="left"/>
        <w:rPr>
          <w:sz w:val="28"/>
          <w:szCs w:val="28"/>
        </w:rPr>
      </w:pPr>
      <w:bookmarkStart w:id="0" w:name="bookmark0"/>
      <w:r w:rsidRPr="00687C95">
        <w:rPr>
          <w:rStyle w:val="10"/>
          <w:b/>
          <w:bCs/>
          <w:i/>
          <w:iCs/>
          <w:color w:val="000000"/>
          <w:sz w:val="28"/>
          <w:szCs w:val="28"/>
        </w:rPr>
        <w:t>Обратите внимание!</w:t>
      </w:r>
      <w:bookmarkEnd w:id="0"/>
    </w:p>
    <w:p w:rsidR="00E42A6F" w:rsidRPr="00364609" w:rsidRDefault="00E42A6F" w:rsidP="00E42A6F">
      <w:pPr>
        <w:pStyle w:val="a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364609">
        <w:rPr>
          <w:rStyle w:val="1"/>
          <w:b/>
          <w:color w:val="000000"/>
          <w:sz w:val="28"/>
          <w:szCs w:val="28"/>
        </w:rPr>
        <w:t>В период посещения ребёнком образовательной организации родитель обязан уведомить об изменении доходов и (или) состава семьи Получателя, а также об иных обстоятельствах, влекущих прекращение выплаты компенсации, в течение 7 рабочих дней с даты наступления данных обстоятель</w:t>
      </w:r>
      <w:proofErr w:type="gramStart"/>
      <w:r w:rsidRPr="00364609">
        <w:rPr>
          <w:rStyle w:val="1"/>
          <w:b/>
          <w:color w:val="000000"/>
          <w:sz w:val="28"/>
          <w:szCs w:val="28"/>
        </w:rPr>
        <w:t>ств с пр</w:t>
      </w:r>
      <w:proofErr w:type="gramEnd"/>
      <w:r w:rsidRPr="00364609">
        <w:rPr>
          <w:rStyle w:val="1"/>
          <w:b/>
          <w:color w:val="000000"/>
          <w:sz w:val="28"/>
          <w:szCs w:val="28"/>
        </w:rPr>
        <w:t>иложением соответствующих документов.</w:t>
      </w:r>
    </w:p>
    <w:p w:rsidR="00B9262E" w:rsidRDefault="00B9262E" w:rsidP="0043154B">
      <w:pPr>
        <w:ind w:firstLine="851"/>
        <w:rPr>
          <w:b/>
        </w:rPr>
      </w:pPr>
    </w:p>
    <w:p w:rsidR="0043154B" w:rsidRPr="00F9050A" w:rsidRDefault="0043154B" w:rsidP="00D11C1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9050A">
        <w:rPr>
          <w:rFonts w:ascii="Times New Roman" w:hAnsi="Times New Roman" w:cs="Times New Roman"/>
          <w:b/>
          <w:i/>
          <w:sz w:val="28"/>
          <w:szCs w:val="28"/>
        </w:rPr>
        <w:t>По вопросам получения выплаты компенсации обращаться:</w:t>
      </w:r>
    </w:p>
    <w:p w:rsidR="0043154B" w:rsidRPr="0043154B" w:rsidRDefault="0043154B" w:rsidP="004315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154B">
        <w:rPr>
          <w:rFonts w:ascii="Times New Roman" w:hAnsi="Times New Roman" w:cs="Times New Roman"/>
          <w:sz w:val="28"/>
          <w:szCs w:val="28"/>
        </w:rPr>
        <w:t>Палей Наталья Сергеевна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Боготол, ул. Шикунова, 1, </w:t>
      </w:r>
      <w:r w:rsidRPr="0043154B">
        <w:rPr>
          <w:rFonts w:ascii="Times New Roman" w:hAnsi="Times New Roman" w:cs="Times New Roman"/>
          <w:sz w:val="28"/>
          <w:szCs w:val="28"/>
        </w:rPr>
        <w:t>тел. 6-34-25</w:t>
      </w:r>
      <w:r w:rsidR="00F9050A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43154B" w:rsidRDefault="0043154B" w:rsidP="0043154B">
      <w:pPr>
        <w:rPr>
          <w:rStyle w:val="1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154B">
        <w:rPr>
          <w:rStyle w:val="1"/>
          <w:color w:val="000000"/>
          <w:sz w:val="28"/>
          <w:szCs w:val="28"/>
        </w:rPr>
        <w:t>КГБУ "МФЦ ГО Боготол КК"</w:t>
      </w:r>
      <w:r>
        <w:rPr>
          <w:rStyle w:val="1"/>
          <w:color w:val="000000"/>
          <w:sz w:val="28"/>
          <w:szCs w:val="28"/>
        </w:rPr>
        <w:t xml:space="preserve">: г. Боготол, ул. </w:t>
      </w:r>
      <w:proofErr w:type="gramStart"/>
      <w:r>
        <w:rPr>
          <w:rStyle w:val="1"/>
          <w:color w:val="000000"/>
          <w:sz w:val="28"/>
          <w:szCs w:val="28"/>
        </w:rPr>
        <w:t>Комсомольская</w:t>
      </w:r>
      <w:proofErr w:type="gramEnd"/>
      <w:r>
        <w:rPr>
          <w:rStyle w:val="1"/>
          <w:color w:val="000000"/>
          <w:sz w:val="28"/>
          <w:szCs w:val="28"/>
        </w:rPr>
        <w:t>, 59, тел. 6-33-06</w:t>
      </w:r>
      <w:r w:rsidR="00F9050A">
        <w:rPr>
          <w:rStyle w:val="1"/>
          <w:color w:val="000000"/>
          <w:sz w:val="28"/>
          <w:szCs w:val="28"/>
        </w:rPr>
        <w:t>;</w:t>
      </w:r>
    </w:p>
    <w:p w:rsidR="0043154B" w:rsidRPr="0043154B" w:rsidRDefault="0043154B" w:rsidP="00F9050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 xml:space="preserve">- </w:t>
      </w:r>
      <w:r w:rsidR="00F9050A">
        <w:rPr>
          <w:rStyle w:val="1"/>
          <w:color w:val="000000"/>
          <w:sz w:val="28"/>
          <w:szCs w:val="28"/>
        </w:rPr>
        <w:t xml:space="preserve">МКУ «Управление образования г. Боготола»: г. Боготол, ул. Кирова,16,          тел. 2-54-86 – Даниленко Ольга Геннадьевна - юрист </w:t>
      </w:r>
      <w:r w:rsidR="00F9050A" w:rsidRPr="00F9050A">
        <w:rPr>
          <w:rStyle w:val="1"/>
          <w:color w:val="000000"/>
          <w:sz w:val="28"/>
          <w:szCs w:val="28"/>
        </w:rPr>
        <w:t>МКУ «Управление образования г. Боготола»</w:t>
      </w:r>
      <w:r w:rsidR="00F9050A">
        <w:rPr>
          <w:rStyle w:val="1"/>
          <w:color w:val="000000"/>
          <w:sz w:val="28"/>
          <w:szCs w:val="28"/>
        </w:rPr>
        <w:t>.</w:t>
      </w:r>
      <w:proofErr w:type="gramEnd"/>
    </w:p>
    <w:sectPr w:rsidR="0043154B" w:rsidRPr="0043154B" w:rsidSect="00D36A1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8A"/>
    <w:rsid w:val="001B149A"/>
    <w:rsid w:val="0029067A"/>
    <w:rsid w:val="002A0B64"/>
    <w:rsid w:val="00364609"/>
    <w:rsid w:val="00411E48"/>
    <w:rsid w:val="00416491"/>
    <w:rsid w:val="0043154B"/>
    <w:rsid w:val="0043260F"/>
    <w:rsid w:val="004E2D79"/>
    <w:rsid w:val="005614E8"/>
    <w:rsid w:val="006C64AD"/>
    <w:rsid w:val="006E6003"/>
    <w:rsid w:val="007344F7"/>
    <w:rsid w:val="007C326C"/>
    <w:rsid w:val="00802DBF"/>
    <w:rsid w:val="00876DA4"/>
    <w:rsid w:val="008E5C1F"/>
    <w:rsid w:val="0097291E"/>
    <w:rsid w:val="00B91AC0"/>
    <w:rsid w:val="00B9262E"/>
    <w:rsid w:val="00BB1FFF"/>
    <w:rsid w:val="00BE15BA"/>
    <w:rsid w:val="00C61EDB"/>
    <w:rsid w:val="00D11C10"/>
    <w:rsid w:val="00D36A1F"/>
    <w:rsid w:val="00D65AD1"/>
    <w:rsid w:val="00E33D5C"/>
    <w:rsid w:val="00E4175F"/>
    <w:rsid w:val="00E42A6F"/>
    <w:rsid w:val="00E7234D"/>
    <w:rsid w:val="00EB6B8A"/>
    <w:rsid w:val="00F87BD9"/>
    <w:rsid w:val="00F9050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E42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E42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42A6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42A6F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42A6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E42A6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2A6F"/>
    <w:pPr>
      <w:widowControl w:val="0"/>
      <w:shd w:val="clear" w:color="auto" w:fill="FFFFFF"/>
      <w:spacing w:before="2160" w:after="84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E42A6F"/>
    <w:pPr>
      <w:widowControl w:val="0"/>
      <w:shd w:val="clear" w:color="auto" w:fill="FFFFFF"/>
      <w:spacing w:after="60" w:line="240" w:lineRule="atLeast"/>
      <w:ind w:firstLine="560"/>
      <w:jc w:val="both"/>
    </w:pPr>
    <w:rPr>
      <w:rFonts w:ascii="Times New Roman" w:hAnsi="Times New Roman" w:cs="Times New Roman"/>
      <w:b/>
      <w:bCs/>
    </w:rPr>
  </w:style>
  <w:style w:type="paragraph" w:styleId="a3">
    <w:name w:val="Body Text"/>
    <w:basedOn w:val="a"/>
    <w:link w:val="1"/>
    <w:uiPriority w:val="99"/>
    <w:rsid w:val="00E42A6F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E42A6F"/>
  </w:style>
  <w:style w:type="paragraph" w:customStyle="1" w:styleId="60">
    <w:name w:val="Основной текст (6)"/>
    <w:basedOn w:val="a"/>
    <w:link w:val="6"/>
    <w:uiPriority w:val="99"/>
    <w:rsid w:val="00E42A6F"/>
    <w:pPr>
      <w:widowControl w:val="0"/>
      <w:shd w:val="clear" w:color="auto" w:fill="FFFFFF"/>
      <w:spacing w:before="240" w:after="0" w:line="274" w:lineRule="exact"/>
      <w:ind w:firstLine="5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E42A6F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5">
    <w:name w:val="List Paragraph"/>
    <w:basedOn w:val="a"/>
    <w:uiPriority w:val="34"/>
    <w:qFormat/>
    <w:rsid w:val="006E6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E42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E42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42A6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42A6F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42A6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E42A6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2A6F"/>
    <w:pPr>
      <w:widowControl w:val="0"/>
      <w:shd w:val="clear" w:color="auto" w:fill="FFFFFF"/>
      <w:spacing w:before="2160" w:after="84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E42A6F"/>
    <w:pPr>
      <w:widowControl w:val="0"/>
      <w:shd w:val="clear" w:color="auto" w:fill="FFFFFF"/>
      <w:spacing w:after="60" w:line="240" w:lineRule="atLeast"/>
      <w:ind w:firstLine="560"/>
      <w:jc w:val="both"/>
    </w:pPr>
    <w:rPr>
      <w:rFonts w:ascii="Times New Roman" w:hAnsi="Times New Roman" w:cs="Times New Roman"/>
      <w:b/>
      <w:bCs/>
    </w:rPr>
  </w:style>
  <w:style w:type="paragraph" w:styleId="a3">
    <w:name w:val="Body Text"/>
    <w:basedOn w:val="a"/>
    <w:link w:val="1"/>
    <w:uiPriority w:val="99"/>
    <w:rsid w:val="00E42A6F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E42A6F"/>
  </w:style>
  <w:style w:type="paragraph" w:customStyle="1" w:styleId="60">
    <w:name w:val="Основной текст (6)"/>
    <w:basedOn w:val="a"/>
    <w:link w:val="6"/>
    <w:uiPriority w:val="99"/>
    <w:rsid w:val="00E42A6F"/>
    <w:pPr>
      <w:widowControl w:val="0"/>
      <w:shd w:val="clear" w:color="auto" w:fill="FFFFFF"/>
      <w:spacing w:before="240" w:after="0" w:line="274" w:lineRule="exact"/>
      <w:ind w:firstLine="5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E42A6F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a5">
    <w:name w:val="List Paragraph"/>
    <w:basedOn w:val="a"/>
    <w:uiPriority w:val="34"/>
    <w:qFormat/>
    <w:rsid w:val="006E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ALDO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2018-03-13T07:07:00Z</cp:lastPrinted>
  <dcterms:created xsi:type="dcterms:W3CDTF">2018-03-12T08:09:00Z</dcterms:created>
  <dcterms:modified xsi:type="dcterms:W3CDTF">2018-03-13T08:31:00Z</dcterms:modified>
</cp:coreProperties>
</file>