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7B" w:rsidRPr="008F6557" w:rsidRDefault="005C2054" w:rsidP="00AE287D">
      <w:pPr>
        <w:jc w:val="center"/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>
            <v:imagedata r:id="rId6" o:title="Боготол-(герб)приложение 2"/>
          </v:shape>
        </w:pict>
      </w:r>
    </w:p>
    <w:p w:rsidR="00480A7B" w:rsidRDefault="00480A7B" w:rsidP="00AE287D">
      <w:pPr>
        <w:rPr>
          <w:b/>
          <w:sz w:val="36"/>
        </w:rPr>
      </w:pPr>
      <w:r w:rsidRPr="00216FC2">
        <w:rPr>
          <w:b/>
          <w:sz w:val="36"/>
        </w:rPr>
        <w:t xml:space="preserve">          </w:t>
      </w:r>
    </w:p>
    <w:p w:rsidR="00480A7B" w:rsidRDefault="00480A7B" w:rsidP="00AE287D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480A7B" w:rsidRDefault="00480A7B" w:rsidP="00AE287D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480A7B" w:rsidRDefault="00480A7B" w:rsidP="00AE287D">
      <w:pPr>
        <w:jc w:val="center"/>
        <w:rPr>
          <w:b/>
          <w:sz w:val="28"/>
        </w:rPr>
      </w:pPr>
    </w:p>
    <w:p w:rsidR="00480A7B" w:rsidRDefault="00480A7B" w:rsidP="00AE287D">
      <w:pPr>
        <w:jc w:val="center"/>
        <w:rPr>
          <w:b/>
          <w:sz w:val="28"/>
        </w:rPr>
      </w:pPr>
    </w:p>
    <w:p w:rsidR="00480A7B" w:rsidRDefault="00480A7B" w:rsidP="00AE287D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480A7B" w:rsidRDefault="00480A7B" w:rsidP="00AE287D">
      <w:pPr>
        <w:jc w:val="both"/>
        <w:rPr>
          <w:b/>
          <w:sz w:val="32"/>
        </w:rPr>
      </w:pPr>
    </w:p>
    <w:p w:rsidR="00480A7B" w:rsidRDefault="00480A7B" w:rsidP="00AE287D">
      <w:pPr>
        <w:jc w:val="both"/>
        <w:rPr>
          <w:b/>
          <w:sz w:val="32"/>
        </w:rPr>
      </w:pPr>
    </w:p>
    <w:p w:rsidR="00480A7B" w:rsidRDefault="00480A7B" w:rsidP="00AE287D">
      <w:pPr>
        <w:rPr>
          <w:b/>
          <w:sz w:val="32"/>
        </w:rPr>
      </w:pPr>
      <w:r w:rsidRPr="00216FC2">
        <w:rPr>
          <w:b/>
          <w:sz w:val="32"/>
        </w:rPr>
        <w:t xml:space="preserve">«  </w:t>
      </w:r>
      <w:r w:rsidR="00F87DCF">
        <w:rPr>
          <w:b/>
          <w:sz w:val="32"/>
        </w:rPr>
        <w:t>05  »</w:t>
      </w:r>
      <w:r>
        <w:rPr>
          <w:b/>
          <w:sz w:val="32"/>
        </w:rPr>
        <w:t>____</w:t>
      </w:r>
      <w:r w:rsidR="00F87DCF">
        <w:rPr>
          <w:b/>
          <w:sz w:val="32"/>
          <w:u w:val="single"/>
        </w:rPr>
        <w:t>12</w:t>
      </w:r>
      <w:r w:rsidR="00F87DCF">
        <w:rPr>
          <w:b/>
          <w:sz w:val="32"/>
        </w:rPr>
        <w:t>____</w:t>
      </w:r>
      <w:r>
        <w:rPr>
          <w:b/>
          <w:sz w:val="32"/>
        </w:rPr>
        <w:t>2016</w:t>
      </w:r>
      <w:r w:rsidRPr="00216FC2">
        <w:rPr>
          <w:b/>
          <w:sz w:val="32"/>
        </w:rPr>
        <w:t xml:space="preserve">   </w:t>
      </w:r>
      <w:r>
        <w:rPr>
          <w:b/>
          <w:sz w:val="32"/>
        </w:rPr>
        <w:t>г.     г. Бого</w:t>
      </w:r>
      <w:r w:rsidR="00F87DCF">
        <w:rPr>
          <w:b/>
          <w:sz w:val="32"/>
        </w:rPr>
        <w:t xml:space="preserve">тол                         </w:t>
      </w:r>
      <w:r>
        <w:rPr>
          <w:b/>
          <w:sz w:val="32"/>
        </w:rPr>
        <w:t>№</w:t>
      </w:r>
      <w:r w:rsidR="00F87DCF">
        <w:rPr>
          <w:b/>
          <w:sz w:val="32"/>
        </w:rPr>
        <w:t xml:space="preserve">  1287-п</w:t>
      </w:r>
    </w:p>
    <w:p w:rsidR="00480A7B" w:rsidRDefault="00480A7B" w:rsidP="00AE287D">
      <w:pPr>
        <w:jc w:val="both"/>
        <w:rPr>
          <w:sz w:val="28"/>
          <w:szCs w:val="28"/>
        </w:rPr>
      </w:pPr>
    </w:p>
    <w:p w:rsidR="00480A7B" w:rsidRDefault="00480A7B" w:rsidP="00AE287D">
      <w:pPr>
        <w:jc w:val="both"/>
        <w:rPr>
          <w:sz w:val="28"/>
          <w:szCs w:val="28"/>
        </w:rPr>
      </w:pPr>
    </w:p>
    <w:p w:rsidR="00904874" w:rsidRPr="00A04A20" w:rsidRDefault="00904874" w:rsidP="00AE287D">
      <w:pPr>
        <w:jc w:val="both"/>
        <w:rPr>
          <w:sz w:val="28"/>
          <w:szCs w:val="28"/>
        </w:rPr>
      </w:pPr>
      <w:r w:rsidRPr="00A04A20">
        <w:rPr>
          <w:sz w:val="28"/>
          <w:szCs w:val="28"/>
        </w:rPr>
        <w:t>О внесении изменений в постановление администрации города Боготола от</w:t>
      </w:r>
      <w:r>
        <w:rPr>
          <w:sz w:val="28"/>
          <w:szCs w:val="28"/>
        </w:rPr>
        <w:t xml:space="preserve"> 15</w:t>
      </w:r>
      <w:r w:rsidRPr="00A04A2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04A2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04A2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0617</w:t>
      </w:r>
      <w:r w:rsidRPr="00A04A20">
        <w:rPr>
          <w:sz w:val="28"/>
          <w:szCs w:val="28"/>
        </w:rPr>
        <w:t xml:space="preserve">-п  </w:t>
      </w:r>
      <w:r>
        <w:rPr>
          <w:sz w:val="28"/>
          <w:szCs w:val="28"/>
        </w:rPr>
        <w:t>«</w:t>
      </w:r>
      <w:r w:rsidRPr="00A04A20">
        <w:rPr>
          <w:sz w:val="28"/>
          <w:szCs w:val="28"/>
        </w:rPr>
        <w:t xml:space="preserve">Об утверждении примерного положения об оплате труда работников муниципальных бюджетных </w:t>
      </w:r>
      <w:r>
        <w:rPr>
          <w:sz w:val="28"/>
          <w:szCs w:val="28"/>
        </w:rPr>
        <w:t xml:space="preserve">и казенных </w:t>
      </w:r>
      <w:r w:rsidRPr="00A04A20">
        <w:rPr>
          <w:sz w:val="28"/>
          <w:szCs w:val="28"/>
        </w:rPr>
        <w:t>образовательных учреждений города Боготола</w:t>
      </w:r>
      <w:r>
        <w:rPr>
          <w:sz w:val="28"/>
          <w:szCs w:val="28"/>
        </w:rPr>
        <w:t>»</w:t>
      </w:r>
    </w:p>
    <w:p w:rsidR="00480A7B" w:rsidRDefault="00480A7B" w:rsidP="00AE28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0A7B" w:rsidRDefault="00480A7B" w:rsidP="00AE28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0A7B" w:rsidRDefault="00904874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47CC">
        <w:rPr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z w:val="28"/>
          <w:szCs w:val="28"/>
        </w:rPr>
        <w:t xml:space="preserve">решением сессии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 от 22.09.2011 № 7-135  </w:t>
      </w:r>
      <w:r w:rsidRPr="000C6987">
        <w:rPr>
          <w:sz w:val="28"/>
          <w:szCs w:val="28"/>
        </w:rPr>
        <w:t xml:space="preserve">«Об утверждении Положения о системах </w:t>
      </w:r>
      <w:proofErr w:type="gramStart"/>
      <w:r w:rsidRPr="000C6987"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 w:rsidRPr="000C6987">
        <w:rPr>
          <w:sz w:val="28"/>
          <w:szCs w:val="28"/>
        </w:rPr>
        <w:t xml:space="preserve"> Боготола»</w:t>
      </w:r>
      <w:r>
        <w:rPr>
          <w:sz w:val="28"/>
          <w:szCs w:val="28"/>
        </w:rPr>
        <w:t xml:space="preserve">, </w:t>
      </w:r>
      <w:r w:rsidRPr="00B747C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 </w:t>
      </w:r>
      <w:r w:rsidR="00B50A64">
        <w:rPr>
          <w:sz w:val="28"/>
          <w:szCs w:val="28"/>
        </w:rPr>
        <w:t>37.1, ст. 80</w:t>
      </w:r>
      <w:r w:rsidR="00B50A64" w:rsidRPr="00B747CC">
        <w:rPr>
          <w:sz w:val="28"/>
          <w:szCs w:val="28"/>
        </w:rPr>
        <w:t xml:space="preserve"> </w:t>
      </w:r>
      <w:r w:rsidRPr="00B747CC">
        <w:rPr>
          <w:sz w:val="28"/>
          <w:szCs w:val="28"/>
        </w:rPr>
        <w:t>Устава города Боготола, ПОСТАНОВЛЯЮ:</w:t>
      </w:r>
    </w:p>
    <w:p w:rsidR="00480A7B" w:rsidRDefault="00904874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A04A20">
        <w:rPr>
          <w:sz w:val="28"/>
          <w:szCs w:val="28"/>
        </w:rPr>
        <w:t xml:space="preserve">администрации города Боготола от </w:t>
      </w:r>
      <w:r>
        <w:rPr>
          <w:sz w:val="28"/>
          <w:szCs w:val="28"/>
        </w:rPr>
        <w:t>15</w:t>
      </w:r>
      <w:r w:rsidRPr="00A04A2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04A2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04A2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0617</w:t>
      </w:r>
      <w:r w:rsidRPr="00A04A20">
        <w:rPr>
          <w:sz w:val="28"/>
          <w:szCs w:val="28"/>
        </w:rPr>
        <w:t xml:space="preserve">-п  </w:t>
      </w:r>
      <w:r>
        <w:rPr>
          <w:sz w:val="28"/>
          <w:szCs w:val="28"/>
        </w:rPr>
        <w:t>«</w:t>
      </w:r>
      <w:r w:rsidRPr="00A04A20">
        <w:rPr>
          <w:sz w:val="28"/>
          <w:szCs w:val="28"/>
        </w:rPr>
        <w:t xml:space="preserve">Об утверждении примерного положения об оплате труда работников </w:t>
      </w:r>
      <w:r w:rsidRPr="00DA17BA">
        <w:rPr>
          <w:sz w:val="28"/>
          <w:szCs w:val="28"/>
        </w:rPr>
        <w:t>муниципальных бюджетных и казенных образовательных учреждений города Боготола» следующие изменения:</w:t>
      </w:r>
      <w:r w:rsidR="001C13DE">
        <w:rPr>
          <w:sz w:val="28"/>
          <w:szCs w:val="28"/>
        </w:rPr>
        <w:t xml:space="preserve"> </w:t>
      </w:r>
    </w:p>
    <w:p w:rsidR="00480A7B" w:rsidRDefault="00480A7B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П</w:t>
      </w:r>
      <w:r w:rsidR="00904874">
        <w:rPr>
          <w:sz w:val="28"/>
          <w:szCs w:val="28"/>
        </w:rPr>
        <w:t xml:space="preserve">риложение к </w:t>
      </w:r>
      <w:r w:rsidR="00337356">
        <w:rPr>
          <w:sz w:val="28"/>
          <w:szCs w:val="28"/>
        </w:rPr>
        <w:t xml:space="preserve">постановлению </w:t>
      </w:r>
      <w:r w:rsidR="00904874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80A7B" w:rsidRDefault="007D3CAC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CC0514">
        <w:rPr>
          <w:sz w:val="28"/>
          <w:szCs w:val="28"/>
        </w:rPr>
        <w:t xml:space="preserve">: </w:t>
      </w:r>
    </w:p>
    <w:p w:rsidR="00480A7B" w:rsidRDefault="009123E7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80A7B">
        <w:rPr>
          <w:sz w:val="28"/>
          <w:szCs w:val="28"/>
        </w:rPr>
        <w:t>П</w:t>
      </w:r>
      <w:r w:rsidR="00CC0514">
        <w:rPr>
          <w:sz w:val="28"/>
          <w:szCs w:val="28"/>
        </w:rPr>
        <w:t xml:space="preserve">остановление администрации города Боготола </w:t>
      </w:r>
      <w:r w:rsidR="00CC0514" w:rsidRPr="005B4A66">
        <w:rPr>
          <w:color w:val="000000"/>
          <w:sz w:val="28"/>
          <w:szCs w:val="28"/>
        </w:rPr>
        <w:t xml:space="preserve">от 12.09.2014  </w:t>
      </w:r>
      <w:r w:rsidR="00194B3B">
        <w:rPr>
          <w:color w:val="000000"/>
          <w:sz w:val="28"/>
          <w:szCs w:val="28"/>
        </w:rPr>
        <w:t xml:space="preserve">           </w:t>
      </w:r>
      <w:r w:rsidR="00CC0514" w:rsidRPr="005B4A66">
        <w:rPr>
          <w:color w:val="000000"/>
          <w:sz w:val="28"/>
          <w:szCs w:val="28"/>
        </w:rPr>
        <w:t xml:space="preserve">№ 1530-п  </w:t>
      </w:r>
      <w:r w:rsidR="00CC0514">
        <w:rPr>
          <w:color w:val="000000"/>
          <w:sz w:val="28"/>
          <w:szCs w:val="28"/>
        </w:rPr>
        <w:t>«</w:t>
      </w:r>
      <w:r w:rsidR="00CC0514" w:rsidRPr="00E65E76">
        <w:rPr>
          <w:sz w:val="28"/>
          <w:szCs w:val="28"/>
        </w:rPr>
        <w:t xml:space="preserve">Об утверждении условий, при которых размеры окладов (должностных окладов), ставок заработной платы работникам муниципальных  бюджетных </w:t>
      </w:r>
      <w:r w:rsidR="00CC0514">
        <w:rPr>
          <w:sz w:val="28"/>
          <w:szCs w:val="28"/>
        </w:rPr>
        <w:t xml:space="preserve">и казенных </w:t>
      </w:r>
      <w:r w:rsidR="00CC0514" w:rsidRPr="00E65E76">
        <w:rPr>
          <w:sz w:val="28"/>
          <w:szCs w:val="28"/>
        </w:rPr>
        <w:t xml:space="preserve">образовательных </w:t>
      </w:r>
      <w:r w:rsidR="00CC0514">
        <w:rPr>
          <w:sz w:val="28"/>
          <w:szCs w:val="28"/>
        </w:rPr>
        <w:t xml:space="preserve">организаций </w:t>
      </w:r>
      <w:r w:rsidR="00CC0514" w:rsidRPr="00E65E76">
        <w:rPr>
          <w:sz w:val="28"/>
          <w:szCs w:val="28"/>
        </w:rPr>
        <w:t>города Боготола  могут устанавливаться выше минимальных размеров окладов (должностных окладов), ставок заработной платы</w:t>
      </w:r>
      <w:r w:rsidR="00CC0514">
        <w:rPr>
          <w:sz w:val="28"/>
          <w:szCs w:val="28"/>
        </w:rPr>
        <w:t>»</w:t>
      </w:r>
      <w:r w:rsidR="00480A7B">
        <w:rPr>
          <w:sz w:val="28"/>
          <w:szCs w:val="28"/>
        </w:rPr>
        <w:t>.</w:t>
      </w:r>
    </w:p>
    <w:p w:rsidR="00480A7B" w:rsidRDefault="009123E7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</w:t>
      </w:r>
      <w:r w:rsidR="00480A7B">
        <w:rPr>
          <w:sz w:val="28"/>
          <w:szCs w:val="28"/>
        </w:rPr>
        <w:t xml:space="preserve"> П</w:t>
      </w:r>
      <w:r w:rsidR="00194B3B">
        <w:rPr>
          <w:sz w:val="28"/>
          <w:szCs w:val="28"/>
        </w:rPr>
        <w:t xml:space="preserve">остановление администрации города Боготола </w:t>
      </w:r>
      <w:r>
        <w:rPr>
          <w:sz w:val="28"/>
          <w:szCs w:val="28"/>
        </w:rPr>
        <w:t xml:space="preserve">от </w:t>
      </w:r>
      <w:r w:rsidR="00930348">
        <w:rPr>
          <w:sz w:val="28"/>
          <w:szCs w:val="28"/>
        </w:rPr>
        <w:t xml:space="preserve">30.10.2014 </w:t>
      </w:r>
      <w:r w:rsidR="00480A7B">
        <w:rPr>
          <w:sz w:val="28"/>
          <w:szCs w:val="28"/>
        </w:rPr>
        <w:t xml:space="preserve">   </w:t>
      </w:r>
      <w:r w:rsidR="00930348">
        <w:rPr>
          <w:sz w:val="28"/>
          <w:szCs w:val="28"/>
        </w:rPr>
        <w:t>№ 1782-п «</w:t>
      </w:r>
      <w:r w:rsidR="007D3CAC">
        <w:rPr>
          <w:sz w:val="28"/>
          <w:szCs w:val="28"/>
        </w:rPr>
        <w:t xml:space="preserve">О внесении изменений в постановление администрации города Боготола </w:t>
      </w:r>
      <w:r w:rsidR="007D3CAC" w:rsidRPr="005B4A66">
        <w:rPr>
          <w:color w:val="000000"/>
          <w:sz w:val="28"/>
          <w:szCs w:val="28"/>
        </w:rPr>
        <w:t xml:space="preserve">от 12.09.2014  № 1530-п  </w:t>
      </w:r>
      <w:r w:rsidR="007D3CAC">
        <w:rPr>
          <w:color w:val="000000"/>
          <w:sz w:val="28"/>
          <w:szCs w:val="28"/>
        </w:rPr>
        <w:t>«</w:t>
      </w:r>
      <w:r w:rsidR="007D3CAC" w:rsidRPr="00E65E76">
        <w:rPr>
          <w:sz w:val="28"/>
          <w:szCs w:val="28"/>
        </w:rPr>
        <w:t xml:space="preserve">Об утверждении условий, при которых размеры окладов (должностных окладов), ставок заработной платы </w:t>
      </w:r>
      <w:r w:rsidR="007D3CAC" w:rsidRPr="00E65E76">
        <w:rPr>
          <w:sz w:val="28"/>
          <w:szCs w:val="28"/>
        </w:rPr>
        <w:lastRenderedPageBreak/>
        <w:t xml:space="preserve">работникам муниципальных  бюджетных </w:t>
      </w:r>
      <w:r w:rsidR="007D3CAC">
        <w:rPr>
          <w:sz w:val="28"/>
          <w:szCs w:val="28"/>
        </w:rPr>
        <w:t xml:space="preserve">и казенных </w:t>
      </w:r>
      <w:r w:rsidR="007D3CAC" w:rsidRPr="00E65E76">
        <w:rPr>
          <w:sz w:val="28"/>
          <w:szCs w:val="28"/>
        </w:rPr>
        <w:t xml:space="preserve">образовательных </w:t>
      </w:r>
      <w:r w:rsidR="007D3CAC">
        <w:rPr>
          <w:sz w:val="28"/>
          <w:szCs w:val="28"/>
        </w:rPr>
        <w:t xml:space="preserve">организаций </w:t>
      </w:r>
      <w:r w:rsidR="007D3CAC" w:rsidRPr="00E65E76">
        <w:rPr>
          <w:sz w:val="28"/>
          <w:szCs w:val="28"/>
        </w:rPr>
        <w:t>города Боготола  могут устанавливаться выше минимальных размеров окладов (должностных окладов), ставок заработной платы</w:t>
      </w:r>
      <w:r w:rsidR="007D3CAC">
        <w:rPr>
          <w:sz w:val="28"/>
          <w:szCs w:val="28"/>
        </w:rPr>
        <w:t>»</w:t>
      </w:r>
      <w:r w:rsidR="002D0220">
        <w:rPr>
          <w:sz w:val="28"/>
          <w:szCs w:val="28"/>
        </w:rPr>
        <w:t>.</w:t>
      </w:r>
    </w:p>
    <w:p w:rsidR="00480A7B" w:rsidRDefault="002D0220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04874">
        <w:rPr>
          <w:sz w:val="28"/>
          <w:szCs w:val="28"/>
        </w:rPr>
        <w:t xml:space="preserve">. </w:t>
      </w:r>
      <w:proofErr w:type="gramStart"/>
      <w:r w:rsidR="00904874" w:rsidRPr="001C7635">
        <w:rPr>
          <w:sz w:val="28"/>
          <w:szCs w:val="28"/>
        </w:rPr>
        <w:t>Разместить</w:t>
      </w:r>
      <w:proofErr w:type="gramEnd"/>
      <w:r w:rsidR="00904874" w:rsidRPr="001C7635">
        <w:rPr>
          <w:sz w:val="28"/>
          <w:szCs w:val="28"/>
        </w:rPr>
        <w:t xml:space="preserve"> настоящее постановление на официальном сайте администрации города Боготола </w:t>
      </w:r>
      <w:hyperlink r:id="rId7" w:history="1">
        <w:r w:rsidR="00904874" w:rsidRPr="009F730C">
          <w:rPr>
            <w:rStyle w:val="a6"/>
            <w:sz w:val="28"/>
            <w:szCs w:val="28"/>
            <w:lang w:val="en-US"/>
          </w:rPr>
          <w:t>www</w:t>
        </w:r>
        <w:r w:rsidR="00904874" w:rsidRPr="009F730C">
          <w:rPr>
            <w:rStyle w:val="a6"/>
            <w:sz w:val="28"/>
            <w:szCs w:val="28"/>
          </w:rPr>
          <w:t>.</w:t>
        </w:r>
        <w:r w:rsidR="00904874" w:rsidRPr="009F730C">
          <w:rPr>
            <w:rStyle w:val="a6"/>
            <w:sz w:val="28"/>
            <w:szCs w:val="28"/>
            <w:lang w:val="en-US"/>
          </w:rPr>
          <w:t>bogotolcity</w:t>
        </w:r>
        <w:r w:rsidR="00904874" w:rsidRPr="009F730C">
          <w:rPr>
            <w:rStyle w:val="a6"/>
            <w:sz w:val="28"/>
            <w:szCs w:val="28"/>
          </w:rPr>
          <w:t>.</w:t>
        </w:r>
        <w:r w:rsidR="00904874" w:rsidRPr="009F730C">
          <w:rPr>
            <w:rStyle w:val="a6"/>
            <w:sz w:val="28"/>
            <w:szCs w:val="28"/>
            <w:lang w:val="en-US"/>
          </w:rPr>
          <w:t>ru</w:t>
        </w:r>
      </w:hyperlink>
      <w:r w:rsidR="00904874" w:rsidRPr="001C7635">
        <w:rPr>
          <w:sz w:val="28"/>
          <w:szCs w:val="28"/>
        </w:rPr>
        <w:t xml:space="preserve"> в сети Интернет и опубликовать в официальном печатном издании газете «Земля</w:t>
      </w:r>
      <w:r w:rsidR="00904874">
        <w:rPr>
          <w:sz w:val="28"/>
          <w:szCs w:val="28"/>
        </w:rPr>
        <w:t xml:space="preserve"> </w:t>
      </w:r>
      <w:proofErr w:type="spellStart"/>
      <w:r w:rsidR="00904874">
        <w:rPr>
          <w:sz w:val="28"/>
          <w:szCs w:val="28"/>
        </w:rPr>
        <w:t>боготольская</w:t>
      </w:r>
      <w:proofErr w:type="spellEnd"/>
      <w:r w:rsidR="00904874">
        <w:rPr>
          <w:sz w:val="28"/>
          <w:szCs w:val="28"/>
        </w:rPr>
        <w:t>».</w:t>
      </w:r>
    </w:p>
    <w:p w:rsidR="00480A7B" w:rsidRDefault="002D0220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04874" w:rsidRPr="0012558F">
        <w:rPr>
          <w:sz w:val="28"/>
          <w:szCs w:val="28"/>
        </w:rPr>
        <w:t xml:space="preserve">. </w:t>
      </w:r>
      <w:proofErr w:type="gramStart"/>
      <w:r w:rsidR="00904874" w:rsidRPr="0012558F">
        <w:rPr>
          <w:sz w:val="28"/>
          <w:szCs w:val="28"/>
        </w:rPr>
        <w:t>Контроль за</w:t>
      </w:r>
      <w:proofErr w:type="gramEnd"/>
      <w:r w:rsidR="00904874" w:rsidRPr="0012558F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652B9F">
        <w:rPr>
          <w:sz w:val="28"/>
          <w:szCs w:val="28"/>
        </w:rPr>
        <w:t xml:space="preserve">Главы города Боготола </w:t>
      </w:r>
      <w:r w:rsidR="00F62F70">
        <w:rPr>
          <w:sz w:val="28"/>
          <w:szCs w:val="28"/>
        </w:rPr>
        <w:t xml:space="preserve">по социальным вопросам и связям с общественностью В.Ш. </w:t>
      </w:r>
      <w:proofErr w:type="spellStart"/>
      <w:r w:rsidR="00F62F70">
        <w:rPr>
          <w:sz w:val="28"/>
          <w:szCs w:val="28"/>
        </w:rPr>
        <w:t>Урманову</w:t>
      </w:r>
      <w:proofErr w:type="spellEnd"/>
      <w:r w:rsidR="00F62F70">
        <w:rPr>
          <w:sz w:val="28"/>
          <w:szCs w:val="28"/>
        </w:rPr>
        <w:t xml:space="preserve">. </w:t>
      </w:r>
    </w:p>
    <w:p w:rsidR="00904874" w:rsidRPr="00E65E76" w:rsidRDefault="002D0220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04874" w:rsidRPr="00E65E76">
        <w:rPr>
          <w:sz w:val="28"/>
          <w:szCs w:val="28"/>
        </w:rPr>
        <w:t xml:space="preserve">. Постановление вступает в силу </w:t>
      </w:r>
      <w:r w:rsidR="001C13DE">
        <w:rPr>
          <w:sz w:val="28"/>
          <w:szCs w:val="28"/>
        </w:rPr>
        <w:t xml:space="preserve">с 01.01.2017, но не ранее </w:t>
      </w:r>
      <w:r w:rsidR="00904874" w:rsidRPr="00E65E76">
        <w:rPr>
          <w:sz w:val="28"/>
          <w:szCs w:val="28"/>
        </w:rPr>
        <w:t>дн</w:t>
      </w:r>
      <w:r w:rsidR="001C13DE">
        <w:rPr>
          <w:sz w:val="28"/>
          <w:szCs w:val="28"/>
        </w:rPr>
        <w:t xml:space="preserve">я, следующего за днем его официального опубликования. </w:t>
      </w:r>
    </w:p>
    <w:p w:rsidR="00480A7B" w:rsidRDefault="00480A7B" w:rsidP="00AE287D">
      <w:pPr>
        <w:jc w:val="both"/>
        <w:rPr>
          <w:sz w:val="28"/>
          <w:szCs w:val="28"/>
        </w:rPr>
      </w:pPr>
    </w:p>
    <w:p w:rsidR="00480A7B" w:rsidRDefault="00480A7B" w:rsidP="00AE287D">
      <w:pPr>
        <w:jc w:val="both"/>
        <w:rPr>
          <w:sz w:val="28"/>
          <w:szCs w:val="28"/>
        </w:rPr>
      </w:pPr>
    </w:p>
    <w:p w:rsidR="00904874" w:rsidRDefault="001C13DE" w:rsidP="00AE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Боготола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80A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А.Н. </w:t>
      </w:r>
      <w:proofErr w:type="spellStart"/>
      <w:r>
        <w:rPr>
          <w:sz w:val="28"/>
          <w:szCs w:val="28"/>
        </w:rPr>
        <w:t>Артибякин</w:t>
      </w:r>
      <w:proofErr w:type="spellEnd"/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7375A" w:rsidRDefault="0017375A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7375A" w:rsidRDefault="0017375A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Pr="00DD754B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D754B">
        <w:rPr>
          <w:rFonts w:ascii="Times New Roman" w:hAnsi="Times New Roman" w:cs="Times New Roman"/>
        </w:rPr>
        <w:t>Еремина Татьяна Александровна</w:t>
      </w:r>
    </w:p>
    <w:p w:rsidR="00904874" w:rsidRPr="00DD754B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D754B">
        <w:rPr>
          <w:rFonts w:ascii="Times New Roman" w:hAnsi="Times New Roman" w:cs="Times New Roman"/>
        </w:rPr>
        <w:t>Даниленко Ольга Геннадьевна</w:t>
      </w:r>
    </w:p>
    <w:p w:rsidR="00904874" w:rsidRPr="00DD754B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D754B">
        <w:rPr>
          <w:rFonts w:ascii="Times New Roman" w:hAnsi="Times New Roman" w:cs="Times New Roman"/>
        </w:rPr>
        <w:t>2-54-86</w:t>
      </w:r>
    </w:p>
    <w:p w:rsidR="00904874" w:rsidRDefault="00A74B2B" w:rsidP="00AE287D">
      <w:pPr>
        <w:jc w:val="both"/>
      </w:pPr>
      <w:r>
        <w:t>8</w:t>
      </w:r>
      <w:r w:rsidR="00904874">
        <w:t xml:space="preserve"> экз.</w:t>
      </w:r>
    </w:p>
    <w:p w:rsidR="00904874" w:rsidRDefault="00904874" w:rsidP="00AE287D">
      <w:pPr>
        <w:autoSpaceDE w:val="0"/>
        <w:autoSpaceDN w:val="0"/>
        <w:adjustRightInd w:val="0"/>
        <w:rPr>
          <w:sz w:val="28"/>
          <w:szCs w:val="28"/>
        </w:rPr>
        <w:sectPr w:rsidR="00904874" w:rsidSect="0077250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04874" w:rsidRPr="00BE1C89" w:rsidRDefault="00904874" w:rsidP="00AE287D">
      <w:pPr>
        <w:pStyle w:val="ConsPlusNormal"/>
        <w:widowControl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4874" w:rsidRPr="00BE1C89" w:rsidRDefault="00904874" w:rsidP="00AE287D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4874" w:rsidRPr="00BE1C89" w:rsidRDefault="00904874" w:rsidP="00AE287D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t xml:space="preserve">города Боготола </w:t>
      </w:r>
    </w:p>
    <w:p w:rsidR="00904874" w:rsidRDefault="00904874" w:rsidP="00AE287D">
      <w:pPr>
        <w:pStyle w:val="ConsPlusNormal"/>
        <w:widowControl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0A7B">
        <w:rPr>
          <w:rFonts w:ascii="Times New Roman" w:hAnsi="Times New Roman" w:cs="Times New Roman"/>
          <w:sz w:val="28"/>
          <w:szCs w:val="28"/>
        </w:rPr>
        <w:t>_</w:t>
      </w:r>
      <w:r w:rsidR="00F87DCF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F87DCF">
        <w:rPr>
          <w:rFonts w:ascii="Times New Roman" w:hAnsi="Times New Roman" w:cs="Times New Roman"/>
          <w:sz w:val="28"/>
          <w:szCs w:val="28"/>
        </w:rPr>
        <w:t>_»_</w:t>
      </w:r>
      <w:r w:rsidR="00480A7B">
        <w:rPr>
          <w:rFonts w:ascii="Times New Roman" w:hAnsi="Times New Roman" w:cs="Times New Roman"/>
          <w:sz w:val="28"/>
          <w:szCs w:val="28"/>
        </w:rPr>
        <w:t>_</w:t>
      </w:r>
      <w:r w:rsidR="00F87DCF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F87DCF">
        <w:rPr>
          <w:rFonts w:ascii="Times New Roman" w:hAnsi="Times New Roman" w:cs="Times New Roman"/>
          <w:sz w:val="28"/>
          <w:szCs w:val="28"/>
        </w:rPr>
        <w:t>__</w:t>
      </w:r>
      <w:r w:rsidR="00480A7B"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F87DCF">
        <w:rPr>
          <w:rFonts w:ascii="Times New Roman" w:hAnsi="Times New Roman" w:cs="Times New Roman"/>
          <w:sz w:val="28"/>
          <w:szCs w:val="28"/>
          <w:u w:val="single"/>
        </w:rPr>
        <w:t>1287-п</w:t>
      </w:r>
    </w:p>
    <w:p w:rsidR="00480A7B" w:rsidRDefault="00480A7B" w:rsidP="00AE287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4874" w:rsidRPr="00D800B2" w:rsidRDefault="00904874" w:rsidP="00AE287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ПРИМЕРНОЕ ПОЛОЖЕНИЕ</w:t>
      </w:r>
    </w:p>
    <w:p w:rsidR="00904874" w:rsidRPr="008B3FF6" w:rsidRDefault="00904874" w:rsidP="00AE287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муниципальных бюджетных 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  <w:r w:rsidR="00164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учреждений 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>города Боготола</w:t>
      </w:r>
    </w:p>
    <w:p w:rsidR="00480A7B" w:rsidRDefault="00480A7B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4874" w:rsidRPr="00D800B2" w:rsidRDefault="00904874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D800B2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480A7B" w:rsidRDefault="00480A7B" w:rsidP="00AE287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4874" w:rsidRPr="00D800B2" w:rsidRDefault="00904874" w:rsidP="00AE287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Примерное положение об оплате труда работников муниципальных бюджетных и казенных образовательных </w:t>
      </w:r>
      <w:r w:rsidR="00164328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Боготола  (далее - Примерное положение), разработано на основании решения </w:t>
      </w:r>
      <w:proofErr w:type="spellStart"/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Совета депутатов от 22.09.2011 № 7-135 </w:t>
      </w:r>
      <w:r w:rsidRPr="00742B2E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Положения о системах оплаты труда работников муниципальных учреждений города Боготола»</w:t>
      </w:r>
      <w:r w:rsidR="00263B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регулирует порядок оплаты труда работников муниципальных бюджетных и казенных образовательных </w:t>
      </w:r>
      <w:r w:rsidR="00164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учреждений 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>города Боготола, подведомственных Управлению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г</w:t>
      </w:r>
      <w:r w:rsidR="0016432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Боготола (далее</w:t>
      </w:r>
      <w:proofErr w:type="gramEnd"/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 w:rsidR="00164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16432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виду экономической деятельности "Образование".</w:t>
      </w:r>
    </w:p>
    <w:p w:rsidR="00904874" w:rsidRDefault="00904874" w:rsidP="00AE287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2E0F" w:rsidRDefault="00904874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00B2">
        <w:rPr>
          <w:rFonts w:ascii="Times New Roman" w:hAnsi="Times New Roman" w:cs="Times New Roman"/>
          <w:sz w:val="28"/>
          <w:szCs w:val="28"/>
        </w:rPr>
        <w:t xml:space="preserve">. </w:t>
      </w:r>
      <w:r w:rsidR="00742E0F" w:rsidRPr="00D800B2">
        <w:rPr>
          <w:rFonts w:ascii="Times New Roman" w:hAnsi="Times New Roman" w:cs="Times New Roman"/>
          <w:sz w:val="28"/>
          <w:szCs w:val="28"/>
        </w:rPr>
        <w:t xml:space="preserve">Определение величины минимальных размеров </w:t>
      </w:r>
    </w:p>
    <w:p w:rsidR="00742E0F" w:rsidRDefault="00742E0F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>окладов (должностных окладов), ста</w:t>
      </w:r>
      <w:r>
        <w:rPr>
          <w:rFonts w:ascii="Times New Roman" w:hAnsi="Times New Roman" w:cs="Times New Roman"/>
          <w:sz w:val="28"/>
          <w:szCs w:val="28"/>
        </w:rPr>
        <w:t xml:space="preserve">вок заработной платы </w:t>
      </w:r>
    </w:p>
    <w:p w:rsidR="00904874" w:rsidRDefault="00904874" w:rsidP="00AE2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795FBC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8" w:history="1">
        <w:r w:rsidR="00904874" w:rsidRPr="00D800B2">
          <w:rPr>
            <w:rFonts w:ascii="Times New Roman" w:hAnsi="Times New Roman" w:cs="Times New Roman"/>
            <w:sz w:val="28"/>
            <w:szCs w:val="28"/>
          </w:rPr>
          <w:t>Минимальные размеры окладов</w:t>
        </w:r>
      </w:hyperlink>
      <w:r w:rsidR="00904874" w:rsidRPr="00D800B2"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работников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устанавливаютс</w:t>
      </w:r>
      <w:r w:rsidR="00904874">
        <w:rPr>
          <w:rFonts w:ascii="Times New Roman" w:hAnsi="Times New Roman" w:cs="Times New Roman"/>
          <w:sz w:val="28"/>
          <w:szCs w:val="28"/>
        </w:rPr>
        <w:t>я в соответствии с приложением №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1 к настоящему Примерному положению.</w:t>
      </w:r>
    </w:p>
    <w:p w:rsidR="002D6DFB" w:rsidRDefault="00795FBC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.2. Условия, при которых размеры окладов (должностных окладов), ставок заработной платы работникам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могут устанавливаться выше минимальных размеров окладов (должностных окладов), ставок заработной платы, определяются </w:t>
      </w:r>
      <w:r w:rsidR="002D6DFB">
        <w:rPr>
          <w:rFonts w:ascii="Times New Roman" w:hAnsi="Times New Roman" w:cs="Times New Roman"/>
          <w:sz w:val="28"/>
          <w:szCs w:val="28"/>
        </w:rPr>
        <w:t xml:space="preserve">приложением № 2 к настоящему </w:t>
      </w:r>
      <w:r w:rsidR="002D6DFB" w:rsidRPr="00D800B2">
        <w:rPr>
          <w:rFonts w:ascii="Times New Roman" w:hAnsi="Times New Roman" w:cs="Times New Roman"/>
          <w:sz w:val="28"/>
          <w:szCs w:val="28"/>
        </w:rPr>
        <w:t>Примерному положению.</w:t>
      </w:r>
    </w:p>
    <w:p w:rsidR="00AE287D" w:rsidRDefault="00795FBC" w:rsidP="00AE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0D9">
        <w:rPr>
          <w:sz w:val="28"/>
          <w:szCs w:val="28"/>
        </w:rPr>
        <w:t>.3.</w:t>
      </w:r>
      <w:r w:rsidR="001374CF">
        <w:rPr>
          <w:rFonts w:eastAsia="Calibri"/>
          <w:sz w:val="28"/>
          <w:szCs w:val="28"/>
        </w:rPr>
        <w:t xml:space="preserve"> </w:t>
      </w:r>
      <w:proofErr w:type="gramStart"/>
      <w:r w:rsidR="001374CF">
        <w:rPr>
          <w:rFonts w:eastAsia="Calibri"/>
          <w:sz w:val="28"/>
          <w:szCs w:val="28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коллективных договорах, соглашениях, локальных нормативных актах.</w:t>
      </w:r>
      <w:proofErr w:type="gramEnd"/>
    </w:p>
    <w:p w:rsidR="00AE287D" w:rsidRDefault="00AE287D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Default="00795FBC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4874" w:rsidRPr="00742E0F">
        <w:rPr>
          <w:rFonts w:ascii="Times New Roman" w:hAnsi="Times New Roman" w:cs="Times New Roman"/>
          <w:sz w:val="28"/>
          <w:szCs w:val="28"/>
        </w:rPr>
        <w:t>. Вып</w:t>
      </w:r>
      <w:r>
        <w:rPr>
          <w:rFonts w:ascii="Times New Roman" w:hAnsi="Times New Roman" w:cs="Times New Roman"/>
          <w:sz w:val="28"/>
          <w:szCs w:val="28"/>
        </w:rPr>
        <w:t>латы компенсационного характера</w:t>
      </w:r>
    </w:p>
    <w:p w:rsidR="00795FBC" w:rsidRDefault="00795FBC" w:rsidP="00AE28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Default="00795FBC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.1. Работникам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904874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904874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904874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904874" w:rsidRDefault="00795FBC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.2. Выплаты работникам, занятым на тяжелых работах, работах с вредными и (или) опасными и иными особыми условиями труда, устанавливаются работникам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742E0F">
        <w:rPr>
          <w:rFonts w:ascii="Times New Roman" w:hAnsi="Times New Roman" w:cs="Times New Roman"/>
          <w:sz w:val="28"/>
          <w:szCs w:val="28"/>
        </w:rPr>
        <w:t xml:space="preserve"> 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="00904874" w:rsidRPr="00D800B2">
          <w:rPr>
            <w:rFonts w:ascii="Times New Roman" w:hAnsi="Times New Roman" w:cs="Times New Roman"/>
            <w:sz w:val="28"/>
            <w:szCs w:val="28"/>
          </w:rPr>
          <w:t>статьи 147</w:t>
        </w:r>
      </w:hyperlink>
      <w:r w:rsidR="00904874" w:rsidRPr="00D800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04874" w:rsidRDefault="00795FBC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.3. Выплаты за работу в местностях с особыми климатическими условиями производятся на основании </w:t>
      </w:r>
      <w:hyperlink r:id="rId10" w:history="1">
        <w:r w:rsidR="00904874" w:rsidRPr="00D800B2">
          <w:rPr>
            <w:rFonts w:ascii="Times New Roman" w:hAnsi="Times New Roman" w:cs="Times New Roman"/>
            <w:sz w:val="28"/>
            <w:szCs w:val="28"/>
          </w:rPr>
          <w:t>статьи 148</w:t>
        </w:r>
      </w:hyperlink>
      <w:r w:rsidR="00904874" w:rsidRPr="00D800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04874" w:rsidRDefault="00795FBC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874" w:rsidRPr="00D800B2">
        <w:rPr>
          <w:rFonts w:ascii="Times New Roman" w:hAnsi="Times New Roman" w:cs="Times New Roman"/>
          <w:sz w:val="28"/>
          <w:szCs w:val="28"/>
        </w:rPr>
        <w:t>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="00742E0F">
        <w:rPr>
          <w:rFonts w:ascii="Times New Roman" w:hAnsi="Times New Roman" w:cs="Times New Roman"/>
          <w:sz w:val="28"/>
          <w:szCs w:val="28"/>
        </w:rPr>
        <w:t>:</w:t>
      </w:r>
    </w:p>
    <w:p w:rsidR="00904874" w:rsidRDefault="00795FBC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д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оплата за работу в ночное время производится работникам в размере 35% </w:t>
      </w:r>
      <w:r w:rsidR="00904874" w:rsidRPr="00187D07">
        <w:rPr>
          <w:rFonts w:ascii="Times New Roman" w:hAnsi="Times New Roman" w:cs="Times New Roman"/>
          <w:sz w:val="28"/>
          <w:szCs w:val="28"/>
        </w:rPr>
        <w:t>части оклада (должностного оклада), ставки заработной платы (рассчитанного за час работы)</w:t>
      </w:r>
      <w:r w:rsidR="00A7317B">
        <w:rPr>
          <w:rFonts w:ascii="Times New Roman" w:hAnsi="Times New Roman" w:cs="Times New Roman"/>
          <w:sz w:val="28"/>
          <w:szCs w:val="28"/>
        </w:rPr>
        <w:t xml:space="preserve"> </w:t>
      </w:r>
      <w:r w:rsidR="00904874" w:rsidRPr="00D800B2">
        <w:rPr>
          <w:rFonts w:ascii="Times New Roman" w:hAnsi="Times New Roman" w:cs="Times New Roman"/>
          <w:sz w:val="28"/>
          <w:szCs w:val="28"/>
        </w:rPr>
        <w:t>за к</w:t>
      </w:r>
      <w:r w:rsidR="00A563C0">
        <w:rPr>
          <w:rFonts w:ascii="Times New Roman" w:hAnsi="Times New Roman" w:cs="Times New Roman"/>
          <w:sz w:val="28"/>
          <w:szCs w:val="28"/>
        </w:rPr>
        <w:t>аждый час работы в ночное время;</w:t>
      </w:r>
    </w:p>
    <w:p w:rsidR="00904874" w:rsidRDefault="00795FBC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64E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производится на основании </w:t>
      </w:r>
      <w:hyperlink r:id="rId11" w:history="1">
        <w:r w:rsidR="00904874" w:rsidRPr="00D800B2">
          <w:rPr>
            <w:rFonts w:ascii="Times New Roman" w:hAnsi="Times New Roman" w:cs="Times New Roman"/>
            <w:sz w:val="28"/>
            <w:szCs w:val="28"/>
          </w:rPr>
          <w:t>статьи 153</w:t>
        </w:r>
      </w:hyperlink>
      <w:r w:rsidR="00904874" w:rsidRPr="00D800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</w:t>
      </w:r>
      <w:r w:rsidR="00A563C0">
        <w:rPr>
          <w:rFonts w:ascii="Times New Roman" w:hAnsi="Times New Roman" w:cs="Times New Roman"/>
          <w:sz w:val="28"/>
          <w:szCs w:val="28"/>
        </w:rPr>
        <w:t>й Федерации;</w:t>
      </w:r>
    </w:p>
    <w:p w:rsidR="00904874" w:rsidRPr="00C64E84" w:rsidRDefault="00C64E8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795FBC" w:rsidRPr="00795FBC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04874" w:rsidRPr="00D800B2">
          <w:rPr>
            <w:rFonts w:ascii="Times New Roman" w:hAnsi="Times New Roman" w:cs="Times New Roman"/>
            <w:sz w:val="28"/>
            <w:szCs w:val="28"/>
          </w:rPr>
          <w:t>Виды и размеры выплат</w:t>
        </w:r>
      </w:hyperlink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при выполнении работ в других условиях, отклоняющихся </w:t>
      </w:r>
      <w:proofErr w:type="gramStart"/>
      <w:r w:rsidR="00904874" w:rsidRPr="00D800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нормальных, устан</w:t>
      </w:r>
      <w:r w:rsidR="00904874">
        <w:rPr>
          <w:rFonts w:ascii="Times New Roman" w:hAnsi="Times New Roman" w:cs="Times New Roman"/>
          <w:sz w:val="28"/>
          <w:szCs w:val="28"/>
        </w:rPr>
        <w:t xml:space="preserve">авливаются согласно </w:t>
      </w:r>
      <w:r w:rsidR="00904874" w:rsidRPr="00C64E84">
        <w:rPr>
          <w:rFonts w:ascii="Times New Roman" w:hAnsi="Times New Roman" w:cs="Times New Roman"/>
          <w:sz w:val="28"/>
          <w:szCs w:val="28"/>
        </w:rPr>
        <w:t>приложению №</w:t>
      </w:r>
      <w:r w:rsidR="00FE78B0" w:rsidRPr="00C64E84">
        <w:rPr>
          <w:rFonts w:ascii="Times New Roman" w:hAnsi="Times New Roman" w:cs="Times New Roman"/>
          <w:sz w:val="28"/>
          <w:szCs w:val="28"/>
        </w:rPr>
        <w:t xml:space="preserve"> 3</w:t>
      </w:r>
      <w:r w:rsidR="00904874" w:rsidRPr="00C64E84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</w:t>
      </w:r>
    </w:p>
    <w:p w:rsidR="00A563C0" w:rsidRDefault="00C64E8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A563C0" w:rsidRPr="00C64E84">
        <w:rPr>
          <w:rFonts w:ascii="Times New Roman" w:hAnsi="Times New Roman" w:cs="Times New Roman"/>
          <w:sz w:val="28"/>
          <w:szCs w:val="28"/>
        </w:rPr>
        <w:t xml:space="preserve">. оплата труда в других случаях выполнения работ в условиях, отклоняющихся от нормальных, устанавливается работникам учреждений на основании </w:t>
      </w:r>
      <w:hyperlink r:id="rId13" w:history="1">
        <w:r w:rsidR="00A563C0" w:rsidRPr="00C64E84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="00A563C0" w:rsidRPr="00C64E8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20F49" w:rsidRDefault="00B91C40" w:rsidP="00AE28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920F4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5.</w:t>
      </w:r>
      <w:r w:rsidR="00920F49">
        <w:rPr>
          <w:rFonts w:eastAsia="Calibri"/>
          <w:sz w:val="28"/>
          <w:szCs w:val="28"/>
        </w:rPr>
        <w:t xml:space="preserve"> В случаях, определенных законодательством Российской Федерации и Красноярского края,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A563C0" w:rsidRDefault="00A563C0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231F79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4874" w:rsidRPr="00231F79">
        <w:rPr>
          <w:rFonts w:ascii="Times New Roman" w:hAnsi="Times New Roman" w:cs="Times New Roman"/>
          <w:sz w:val="28"/>
          <w:szCs w:val="28"/>
        </w:rPr>
        <w:t>. Выплаты стимулирующего характера.</w:t>
      </w:r>
    </w:p>
    <w:p w:rsidR="00231F79" w:rsidRDefault="00231F79" w:rsidP="00AE28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в </w:t>
      </w:r>
      <w:r w:rsidR="006B6FD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800B2">
        <w:rPr>
          <w:rFonts w:ascii="Times New Roman" w:hAnsi="Times New Roman" w:cs="Times New Roman"/>
          <w:sz w:val="28"/>
          <w:szCs w:val="28"/>
        </w:rPr>
        <w:t xml:space="preserve">осуществляется на основе коллективного договора, локального нормативного акта </w:t>
      </w:r>
      <w:r w:rsidR="006B6F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00B2">
        <w:rPr>
          <w:rFonts w:ascii="Times New Roman" w:hAnsi="Times New Roman" w:cs="Times New Roman"/>
          <w:sz w:val="28"/>
          <w:szCs w:val="28"/>
        </w:rPr>
        <w:t>о выплатах стимулирующего характера, утверждаемого работодателем с учетом мнения представительного органа работников.</w:t>
      </w:r>
    </w:p>
    <w:p w:rsidR="006B6FDA" w:rsidRDefault="006B6FDA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Pr="00D800B2" w:rsidRDefault="00231F79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4874">
        <w:rPr>
          <w:rFonts w:ascii="Times New Roman" w:hAnsi="Times New Roman" w:cs="Times New Roman"/>
          <w:sz w:val="28"/>
          <w:szCs w:val="28"/>
        </w:rPr>
        <w:t>. У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словия оплаты труда руководителей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>,</w:t>
      </w:r>
    </w:p>
    <w:p w:rsidR="00904874" w:rsidRPr="00D800B2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904874" w:rsidRDefault="00904874" w:rsidP="00AE2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0A7B" w:rsidRDefault="00231F79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руководителям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, их заместителям и главным бухгалтерам устанавливаются в соответствии с </w:t>
      </w:r>
      <w:hyperlink r:id="rId14" w:history="1">
        <w:r w:rsidR="006D300B">
          <w:rPr>
            <w:rFonts w:ascii="Times New Roman" w:hAnsi="Times New Roman" w:cs="Times New Roman"/>
            <w:sz w:val="28"/>
            <w:szCs w:val="28"/>
          </w:rPr>
          <w:t>разделом</w:t>
        </w:r>
        <w:r w:rsidR="0090487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D300B">
        <w:rPr>
          <w:rFonts w:ascii="Times New Roman" w:hAnsi="Times New Roman" w:cs="Times New Roman"/>
          <w:sz w:val="28"/>
          <w:szCs w:val="28"/>
        </w:rPr>
        <w:t>3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 как в процентах к должностным окладам, так и в абсолютных размерах, если иное не установлено законодательством.</w:t>
      </w:r>
    </w:p>
    <w:p w:rsidR="00480A7B" w:rsidRDefault="00661FC5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4874" w:rsidRPr="00D800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874" w:rsidRPr="00D800B2">
        <w:rPr>
          <w:rFonts w:ascii="Times New Roman" w:hAnsi="Times New Roman" w:cs="Times New Roman"/>
          <w:sz w:val="28"/>
          <w:szCs w:val="28"/>
        </w:rPr>
        <w:t xml:space="preserve">Предельное количество должностных окладов руководителей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, учитываемых при определении объема средств на выплаты стимулирующего характера руководителям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82610" w:rsidRPr="00682610">
        <w:rPr>
          <w:rFonts w:ascii="Times New Roman" w:hAnsi="Times New Roman" w:cs="Times New Roman"/>
          <w:sz w:val="28"/>
          <w:szCs w:val="28"/>
        </w:rPr>
        <w:t xml:space="preserve">до </w:t>
      </w:r>
      <w:r w:rsidR="005B5652" w:rsidRPr="00682610">
        <w:rPr>
          <w:rFonts w:ascii="Times New Roman" w:hAnsi="Times New Roman" w:cs="Times New Roman"/>
          <w:sz w:val="28"/>
          <w:szCs w:val="28"/>
        </w:rPr>
        <w:t>32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должностных окладов руководителей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904874" w:rsidRDefault="00661FC5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Сложившаяся к концу отчетного периода экономия бюджетных средств по стимулирующим выплатам руководителям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может направляться на стимулирование труда работников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A7B" w:rsidRDefault="00661FC5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0487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04874">
        <w:rPr>
          <w:sz w:val="28"/>
          <w:szCs w:val="28"/>
        </w:rPr>
        <w:t xml:space="preserve">. Должностные оклады </w:t>
      </w:r>
      <w:r w:rsidR="00904874" w:rsidRPr="00195C7C">
        <w:rPr>
          <w:sz w:val="28"/>
          <w:szCs w:val="28"/>
        </w:rPr>
        <w:t>устанавливаются с учетом ведения преподавательской (педагогической)</w:t>
      </w:r>
      <w:r w:rsidR="00904874">
        <w:rPr>
          <w:sz w:val="28"/>
          <w:szCs w:val="28"/>
        </w:rPr>
        <w:t xml:space="preserve"> работы в объеме:</w:t>
      </w:r>
    </w:p>
    <w:p w:rsidR="00480A7B" w:rsidRDefault="00904874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 часов в неделю - директорам начальных общеобразовательных </w:t>
      </w:r>
      <w:r w:rsidR="009C0BBC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с количеством обучающихся до 50 человек, вечерних (сменных) общеобразовательных </w:t>
      </w:r>
      <w:r w:rsidR="009C0BBC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с количеством учащихся до </w:t>
      </w:r>
      <w:r w:rsidRPr="00000876">
        <w:rPr>
          <w:sz w:val="28"/>
          <w:szCs w:val="28"/>
        </w:rPr>
        <w:t>100 человек;</w:t>
      </w:r>
    </w:p>
    <w:p w:rsidR="00480A7B" w:rsidRDefault="00904874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876">
        <w:rPr>
          <w:sz w:val="28"/>
          <w:szCs w:val="28"/>
        </w:rPr>
        <w:t>3 часа в день - заведующим дошкольны</w:t>
      </w:r>
      <w:r w:rsidR="00077A10">
        <w:rPr>
          <w:sz w:val="28"/>
          <w:szCs w:val="28"/>
        </w:rPr>
        <w:t>х</w:t>
      </w:r>
      <w:r w:rsidRPr="00000876">
        <w:rPr>
          <w:sz w:val="28"/>
          <w:szCs w:val="28"/>
        </w:rPr>
        <w:t xml:space="preserve"> образовательны</w:t>
      </w:r>
      <w:r w:rsidR="00077A10">
        <w:rPr>
          <w:sz w:val="28"/>
          <w:szCs w:val="28"/>
        </w:rPr>
        <w:t>х</w:t>
      </w:r>
      <w:r w:rsidRPr="00000876">
        <w:rPr>
          <w:sz w:val="28"/>
          <w:szCs w:val="28"/>
        </w:rPr>
        <w:t xml:space="preserve"> </w:t>
      </w:r>
      <w:r w:rsidR="00077A10">
        <w:rPr>
          <w:sz w:val="28"/>
          <w:szCs w:val="28"/>
        </w:rPr>
        <w:t xml:space="preserve">учреждений </w:t>
      </w:r>
      <w:r w:rsidRPr="00000876">
        <w:rPr>
          <w:sz w:val="28"/>
          <w:szCs w:val="28"/>
        </w:rPr>
        <w:t xml:space="preserve">с 1-2 группами (кроме </w:t>
      </w:r>
      <w:r w:rsidR="009C0BBC">
        <w:rPr>
          <w:sz w:val="28"/>
          <w:szCs w:val="28"/>
        </w:rPr>
        <w:t>учреждений</w:t>
      </w:r>
      <w:r w:rsidRPr="00000876">
        <w:rPr>
          <w:sz w:val="28"/>
          <w:szCs w:val="28"/>
        </w:rPr>
        <w:t>, имеющих одну или несколько гру</w:t>
      </w:r>
      <w:proofErr w:type="gramStart"/>
      <w:r w:rsidRPr="00000876">
        <w:rPr>
          <w:sz w:val="28"/>
          <w:szCs w:val="28"/>
        </w:rPr>
        <w:t>пп с кр</w:t>
      </w:r>
      <w:proofErr w:type="gramEnd"/>
      <w:r w:rsidRPr="00000876">
        <w:rPr>
          <w:sz w:val="28"/>
          <w:szCs w:val="28"/>
        </w:rPr>
        <w:t>углосуточным пребыванием детей).</w:t>
      </w:r>
    </w:p>
    <w:p w:rsidR="00480A7B" w:rsidRDefault="00904874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876">
        <w:rPr>
          <w:sz w:val="28"/>
          <w:szCs w:val="28"/>
        </w:rPr>
        <w:t>Выполнение преподавательской работы, указанной в настоящем пункте может осуществляться  как в основное рабочее время, так и за его пределами в зависимости от ее характера и качества выполнения работы по основной должности.</w:t>
      </w:r>
    </w:p>
    <w:p w:rsidR="00480A7B" w:rsidRDefault="00661FC5" w:rsidP="00AE28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коэффициентов:</w:t>
      </w:r>
    </w:p>
    <w:p w:rsidR="00480A7B" w:rsidRDefault="00661FC5" w:rsidP="00AE28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высшей квалификационной категории - на 20%;</w:t>
      </w:r>
    </w:p>
    <w:p w:rsidR="00480A7B" w:rsidRDefault="00661FC5" w:rsidP="00AE28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первой квалификационной категории - на 15%.</w:t>
      </w:r>
    </w:p>
    <w:p w:rsidR="00480A7B" w:rsidRDefault="00661FC5" w:rsidP="00AE28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5.6. Средний размер оклада (должностного оклада), ставки заработной платы работников основного персонала для определения </w:t>
      </w:r>
      <w:r>
        <w:rPr>
          <w:rFonts w:eastAsia="Calibri"/>
          <w:sz w:val="28"/>
          <w:szCs w:val="28"/>
        </w:rPr>
        <w:lastRenderedPageBreak/>
        <w:t xml:space="preserve">размера должностного оклада руководителя учреждения рассчитывается без </w:t>
      </w:r>
      <w:r w:rsidR="008155AA">
        <w:rPr>
          <w:rFonts w:eastAsia="Calibri"/>
          <w:sz w:val="28"/>
          <w:szCs w:val="28"/>
        </w:rPr>
        <w:t>учета повышающих коэффициентов.</w:t>
      </w:r>
    </w:p>
    <w:p w:rsidR="00480A7B" w:rsidRDefault="008155AA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904874" w:rsidRPr="00D800B2">
        <w:rPr>
          <w:sz w:val="28"/>
          <w:szCs w:val="28"/>
        </w:rPr>
        <w:t xml:space="preserve">Распределение средств на осуществление выплат стимулирующего характера руководителям </w:t>
      </w:r>
      <w:r w:rsidR="009C0BBC">
        <w:rPr>
          <w:sz w:val="28"/>
          <w:szCs w:val="28"/>
        </w:rPr>
        <w:t>учреждений</w:t>
      </w:r>
      <w:r w:rsidR="00904874" w:rsidRPr="00D800B2">
        <w:rPr>
          <w:sz w:val="28"/>
          <w:szCs w:val="28"/>
        </w:rPr>
        <w:t xml:space="preserve"> осуществляется ежеквартально с учетом мнения рабочей группы по установлению стимулирующих выплат, образованной  при Управлении образования </w:t>
      </w:r>
      <w:r w:rsidR="00603DD6">
        <w:rPr>
          <w:sz w:val="28"/>
          <w:szCs w:val="28"/>
        </w:rPr>
        <w:t xml:space="preserve">                 </w:t>
      </w:r>
      <w:r w:rsidR="00904874" w:rsidRPr="00D800B2">
        <w:rPr>
          <w:sz w:val="28"/>
          <w:szCs w:val="28"/>
        </w:rPr>
        <w:t>г. Боготола (далее - рабочая группа).</w:t>
      </w:r>
    </w:p>
    <w:p w:rsidR="00480A7B" w:rsidRDefault="00A31826" w:rsidP="00AE28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904874" w:rsidRPr="001A1D9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904874" w:rsidRPr="001A1D9E">
        <w:rPr>
          <w:sz w:val="28"/>
          <w:szCs w:val="28"/>
        </w:rPr>
        <w:t xml:space="preserve">. </w:t>
      </w:r>
      <w:proofErr w:type="gramStart"/>
      <w:r w:rsidR="00904874" w:rsidRPr="001A1D9E">
        <w:rPr>
          <w:sz w:val="28"/>
          <w:szCs w:val="28"/>
        </w:rPr>
        <w:t xml:space="preserve">Руководители образовательных </w:t>
      </w:r>
      <w:r w:rsidR="009C0BBC">
        <w:rPr>
          <w:sz w:val="28"/>
          <w:szCs w:val="28"/>
        </w:rPr>
        <w:t>учреждений</w:t>
      </w:r>
      <w:r w:rsidR="00904874" w:rsidRPr="001A1D9E">
        <w:rPr>
          <w:sz w:val="28"/>
          <w:szCs w:val="28"/>
        </w:rPr>
        <w:t xml:space="preserve"> не позднее </w:t>
      </w:r>
      <w:r w:rsidR="00163D20">
        <w:rPr>
          <w:sz w:val="28"/>
          <w:szCs w:val="28"/>
        </w:rPr>
        <w:t>30</w:t>
      </w:r>
      <w:r w:rsidR="00904874" w:rsidRPr="001A1D9E">
        <w:rPr>
          <w:sz w:val="28"/>
          <w:szCs w:val="28"/>
        </w:rPr>
        <w:t xml:space="preserve"> числа последнего месяца </w:t>
      </w:r>
      <w:r w:rsidR="00717D18">
        <w:rPr>
          <w:sz w:val="28"/>
          <w:szCs w:val="28"/>
        </w:rPr>
        <w:t xml:space="preserve">текущего </w:t>
      </w:r>
      <w:r w:rsidR="00904874" w:rsidRPr="001A1D9E">
        <w:rPr>
          <w:sz w:val="28"/>
          <w:szCs w:val="28"/>
        </w:rPr>
        <w:t xml:space="preserve">квартала представляют в рабочую группу информацию о показателях деятельности </w:t>
      </w:r>
      <w:r w:rsidR="00717D18">
        <w:rPr>
          <w:sz w:val="28"/>
          <w:szCs w:val="28"/>
        </w:rPr>
        <w:t xml:space="preserve">учреждений </w:t>
      </w:r>
      <w:r w:rsidR="00904874" w:rsidRPr="001A1D9E">
        <w:rPr>
          <w:sz w:val="28"/>
          <w:szCs w:val="28"/>
        </w:rPr>
        <w:t xml:space="preserve">за квартал, в соответствии с критериями оценки результативности и качества деятельности </w:t>
      </w:r>
      <w:r w:rsidR="009C0BBC">
        <w:rPr>
          <w:sz w:val="28"/>
          <w:szCs w:val="28"/>
        </w:rPr>
        <w:t>учреждений</w:t>
      </w:r>
      <w:r w:rsidR="00904874" w:rsidRPr="001A1D9E">
        <w:rPr>
          <w:sz w:val="28"/>
          <w:szCs w:val="28"/>
        </w:rPr>
        <w:t xml:space="preserve"> для руководителей, установленных в приложении № </w:t>
      </w:r>
      <w:r w:rsidR="00362DAD">
        <w:rPr>
          <w:sz w:val="28"/>
          <w:szCs w:val="28"/>
        </w:rPr>
        <w:t>4</w:t>
      </w:r>
      <w:r w:rsidR="00BB032B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римерному п</w:t>
      </w:r>
      <w:r w:rsidR="00BB032B">
        <w:rPr>
          <w:sz w:val="28"/>
          <w:szCs w:val="28"/>
        </w:rPr>
        <w:t xml:space="preserve">оложению, </w:t>
      </w:r>
      <w:r w:rsidR="00BB032B">
        <w:rPr>
          <w:rFonts w:eastAsia="Calibri"/>
          <w:sz w:val="28"/>
          <w:szCs w:val="28"/>
        </w:rPr>
        <w:t>являющуюся основанием для установления выплат стимулирующего характера руководителям учреждений.</w:t>
      </w:r>
      <w:proofErr w:type="gramEnd"/>
    </w:p>
    <w:p w:rsidR="00480A7B" w:rsidRDefault="00BB032B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00B2">
        <w:rPr>
          <w:sz w:val="28"/>
          <w:szCs w:val="28"/>
        </w:rPr>
        <w:t xml:space="preserve"> </w:t>
      </w:r>
      <w:r w:rsidR="00A31826">
        <w:rPr>
          <w:sz w:val="28"/>
          <w:szCs w:val="28"/>
        </w:rPr>
        <w:t>5</w:t>
      </w:r>
      <w:r w:rsidRPr="00D800B2">
        <w:rPr>
          <w:sz w:val="28"/>
          <w:szCs w:val="28"/>
        </w:rPr>
        <w:t>.</w:t>
      </w:r>
      <w:r w:rsidR="00A31826">
        <w:rPr>
          <w:sz w:val="28"/>
          <w:szCs w:val="28"/>
        </w:rPr>
        <w:t>9</w:t>
      </w:r>
      <w:r w:rsidRPr="00D800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осуществляет свою работу в соответствии с положением о рабочей группе, утверждаемым </w:t>
      </w:r>
      <w:r w:rsidR="00A31826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образования </w:t>
      </w:r>
      <w:r w:rsidR="00A318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 Боготола.</w:t>
      </w:r>
    </w:p>
    <w:p w:rsidR="00480A7B" w:rsidRDefault="00A31826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0487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04874" w:rsidRPr="00D800B2">
        <w:rPr>
          <w:sz w:val="28"/>
          <w:szCs w:val="28"/>
        </w:rPr>
        <w:t xml:space="preserve">. Руководители </w:t>
      </w:r>
      <w:r w:rsidR="009C0BBC">
        <w:rPr>
          <w:sz w:val="28"/>
          <w:szCs w:val="28"/>
        </w:rPr>
        <w:t>учреждений</w:t>
      </w:r>
      <w:r w:rsidR="00904874" w:rsidRPr="00D800B2">
        <w:rPr>
          <w:sz w:val="28"/>
          <w:szCs w:val="28"/>
        </w:rPr>
        <w:t xml:space="preserve"> имеют право присутствовать на заседании рабочей группы и давать необходимые пояснения.</w:t>
      </w:r>
    </w:p>
    <w:p w:rsidR="00480A7B" w:rsidRDefault="00A31826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1826">
        <w:rPr>
          <w:sz w:val="28"/>
          <w:szCs w:val="28"/>
        </w:rPr>
        <w:t>5</w:t>
      </w:r>
      <w:r w:rsidR="00904874" w:rsidRPr="00A31826">
        <w:rPr>
          <w:sz w:val="28"/>
          <w:szCs w:val="28"/>
        </w:rPr>
        <w:t>.</w:t>
      </w:r>
      <w:r w:rsidRPr="00A31826">
        <w:rPr>
          <w:sz w:val="28"/>
          <w:szCs w:val="28"/>
        </w:rPr>
        <w:t>11</w:t>
      </w:r>
      <w:r w:rsidR="0049360D">
        <w:rPr>
          <w:sz w:val="28"/>
          <w:szCs w:val="28"/>
        </w:rPr>
        <w:t>.</w:t>
      </w:r>
      <w:r w:rsidR="00904874" w:rsidRPr="00A31826">
        <w:rPr>
          <w:sz w:val="28"/>
          <w:szCs w:val="28"/>
        </w:rPr>
        <w:t xml:space="preserve"> Рабочая группа может рекомендовать установление</w:t>
      </w:r>
      <w:r w:rsidR="00904874" w:rsidRPr="00D800B2">
        <w:rPr>
          <w:sz w:val="28"/>
          <w:szCs w:val="28"/>
        </w:rPr>
        <w:t xml:space="preserve">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</w:t>
      </w:r>
      <w:r w:rsidR="00904874">
        <w:rPr>
          <w:sz w:val="28"/>
          <w:szCs w:val="28"/>
        </w:rPr>
        <w:t>Управлени</w:t>
      </w:r>
      <w:r w:rsidR="00526E70">
        <w:rPr>
          <w:sz w:val="28"/>
          <w:szCs w:val="28"/>
        </w:rPr>
        <w:t>е</w:t>
      </w:r>
      <w:r w:rsidR="00904874" w:rsidRPr="00D800B2">
        <w:rPr>
          <w:sz w:val="28"/>
          <w:szCs w:val="28"/>
        </w:rPr>
        <w:t xml:space="preserve"> образования </w:t>
      </w:r>
      <w:r w:rsidR="00904874">
        <w:rPr>
          <w:sz w:val="28"/>
          <w:szCs w:val="28"/>
        </w:rPr>
        <w:t xml:space="preserve">г. Боготола </w:t>
      </w:r>
      <w:r w:rsidR="00904874" w:rsidRPr="00D800B2">
        <w:rPr>
          <w:sz w:val="28"/>
          <w:szCs w:val="28"/>
        </w:rPr>
        <w:t>издает приказ об установлении стимулирующих выплат</w:t>
      </w:r>
      <w:r w:rsidR="00904874">
        <w:rPr>
          <w:sz w:val="28"/>
          <w:szCs w:val="28"/>
        </w:rPr>
        <w:t xml:space="preserve"> руководителям </w:t>
      </w:r>
      <w:r w:rsidR="009C0BBC">
        <w:rPr>
          <w:sz w:val="28"/>
          <w:szCs w:val="28"/>
        </w:rPr>
        <w:t>учреждений</w:t>
      </w:r>
      <w:r w:rsidR="00904874" w:rsidRPr="00D800B2">
        <w:rPr>
          <w:sz w:val="28"/>
          <w:szCs w:val="28"/>
        </w:rPr>
        <w:t>.</w:t>
      </w:r>
    </w:p>
    <w:p w:rsidR="00480A7B" w:rsidRDefault="00A31826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04874" w:rsidRPr="00D800B2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904874" w:rsidRPr="00D800B2">
        <w:rPr>
          <w:sz w:val="28"/>
          <w:szCs w:val="28"/>
        </w:rPr>
        <w:t xml:space="preserve"> Выплаты стимулирующего характера устанавливаются</w:t>
      </w:r>
      <w:r w:rsidR="00904874">
        <w:rPr>
          <w:sz w:val="28"/>
          <w:szCs w:val="28"/>
        </w:rPr>
        <w:t xml:space="preserve"> за каждый вид выплат раздельно</w:t>
      </w:r>
      <w:r>
        <w:rPr>
          <w:sz w:val="28"/>
          <w:szCs w:val="28"/>
        </w:rPr>
        <w:t>.</w:t>
      </w:r>
      <w:r w:rsidR="00904874">
        <w:rPr>
          <w:sz w:val="28"/>
          <w:szCs w:val="28"/>
        </w:rPr>
        <w:t xml:space="preserve"> </w:t>
      </w:r>
    </w:p>
    <w:p w:rsidR="00480A7B" w:rsidRDefault="005C2054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5" w:history="1">
        <w:r w:rsidR="00904874" w:rsidRPr="00D800B2">
          <w:rPr>
            <w:sz w:val="28"/>
            <w:szCs w:val="28"/>
          </w:rPr>
          <w:t>Виды выплат</w:t>
        </w:r>
      </w:hyperlink>
      <w:r w:rsidR="00904874" w:rsidRPr="00D800B2">
        <w:rPr>
          <w:sz w:val="28"/>
          <w:szCs w:val="28"/>
        </w:rPr>
        <w:t xml:space="preserve"> стимулирующего характера, размер и условия их осуществления, критерии оценки результативности и качества деятельности </w:t>
      </w:r>
      <w:r w:rsidR="009C0BBC">
        <w:rPr>
          <w:sz w:val="28"/>
          <w:szCs w:val="28"/>
        </w:rPr>
        <w:t>учреждений</w:t>
      </w:r>
      <w:r w:rsidR="00904874" w:rsidRPr="00D800B2">
        <w:rPr>
          <w:sz w:val="28"/>
          <w:szCs w:val="28"/>
        </w:rPr>
        <w:t xml:space="preserve"> для руководителей </w:t>
      </w:r>
      <w:r w:rsidR="009C0BBC">
        <w:rPr>
          <w:sz w:val="28"/>
          <w:szCs w:val="28"/>
        </w:rPr>
        <w:t>учреждений</w:t>
      </w:r>
      <w:r w:rsidR="00904874" w:rsidRPr="00D800B2">
        <w:rPr>
          <w:sz w:val="28"/>
          <w:szCs w:val="28"/>
        </w:rPr>
        <w:t>, их заместителей и главных бухгалтеров оп</w:t>
      </w:r>
      <w:r w:rsidR="00904874">
        <w:rPr>
          <w:sz w:val="28"/>
          <w:szCs w:val="28"/>
        </w:rPr>
        <w:t>ределяются согласно приложению №</w:t>
      </w:r>
      <w:r w:rsidR="00904874" w:rsidRPr="00D800B2">
        <w:rPr>
          <w:sz w:val="28"/>
          <w:szCs w:val="28"/>
        </w:rPr>
        <w:t xml:space="preserve"> </w:t>
      </w:r>
      <w:r w:rsidR="00C1598D">
        <w:rPr>
          <w:sz w:val="28"/>
          <w:szCs w:val="28"/>
        </w:rPr>
        <w:t>4</w:t>
      </w:r>
      <w:r w:rsidR="00904874" w:rsidRPr="00D800B2">
        <w:rPr>
          <w:sz w:val="28"/>
          <w:szCs w:val="28"/>
        </w:rPr>
        <w:t xml:space="preserve"> к настоящему Примерному положению.</w:t>
      </w:r>
    </w:p>
    <w:p w:rsidR="00480A7B" w:rsidRDefault="00FE6D5A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6D5A">
        <w:rPr>
          <w:sz w:val="28"/>
          <w:szCs w:val="28"/>
        </w:rPr>
        <w:t xml:space="preserve">5.13. </w:t>
      </w:r>
      <w:hyperlink r:id="rId16" w:history="1">
        <w:r w:rsidR="00904874" w:rsidRPr="00D800B2">
          <w:rPr>
            <w:sz w:val="28"/>
            <w:szCs w:val="28"/>
          </w:rPr>
          <w:t>Размер персональных выплат</w:t>
        </w:r>
      </w:hyperlink>
      <w:r w:rsidR="00904874" w:rsidRPr="00D800B2">
        <w:rPr>
          <w:sz w:val="28"/>
          <w:szCs w:val="28"/>
        </w:rPr>
        <w:t xml:space="preserve"> руководителям </w:t>
      </w:r>
      <w:r w:rsidR="009C0BBC">
        <w:rPr>
          <w:sz w:val="28"/>
          <w:szCs w:val="28"/>
        </w:rPr>
        <w:t>учреждений</w:t>
      </w:r>
      <w:r w:rsidR="00904874" w:rsidRPr="00D800B2">
        <w:rPr>
          <w:sz w:val="28"/>
          <w:szCs w:val="28"/>
        </w:rPr>
        <w:t>, их заместителям и главным бухгалтерам оп</w:t>
      </w:r>
      <w:r w:rsidR="00904874">
        <w:rPr>
          <w:sz w:val="28"/>
          <w:szCs w:val="28"/>
        </w:rPr>
        <w:t>ределяется согласно приложению №</w:t>
      </w:r>
      <w:r w:rsidR="00A31826">
        <w:rPr>
          <w:sz w:val="28"/>
          <w:szCs w:val="28"/>
        </w:rPr>
        <w:t xml:space="preserve"> 5</w:t>
      </w:r>
      <w:r w:rsidR="00904874" w:rsidRPr="00D800B2">
        <w:rPr>
          <w:sz w:val="28"/>
          <w:szCs w:val="28"/>
        </w:rPr>
        <w:t xml:space="preserve"> к настоящему Примерному положению.</w:t>
      </w:r>
    </w:p>
    <w:p w:rsidR="00904874" w:rsidRDefault="00FE6D5A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04874" w:rsidRPr="00D800B2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="00904874" w:rsidRPr="00D800B2">
        <w:rPr>
          <w:sz w:val="28"/>
          <w:szCs w:val="28"/>
        </w:rPr>
        <w:t>. При выплатах по итогам работы учитываются:</w:t>
      </w:r>
    </w:p>
    <w:p w:rsidR="00904874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степень освоения выделенных бюджетных средств;</w:t>
      </w:r>
    </w:p>
    <w:p w:rsidR="00904874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проведение ремонтных работ;</w:t>
      </w:r>
    </w:p>
    <w:p w:rsidR="00904874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подготовка образовательно</w:t>
      </w:r>
      <w:r w:rsidR="008C7E41">
        <w:rPr>
          <w:rFonts w:ascii="Times New Roman" w:hAnsi="Times New Roman" w:cs="Times New Roman"/>
          <w:sz w:val="28"/>
          <w:szCs w:val="28"/>
        </w:rPr>
        <w:t>го учреждения</w:t>
      </w:r>
      <w:r w:rsidRPr="00D800B2">
        <w:rPr>
          <w:rFonts w:ascii="Times New Roman" w:hAnsi="Times New Roman" w:cs="Times New Roman"/>
          <w:sz w:val="28"/>
          <w:szCs w:val="28"/>
        </w:rPr>
        <w:t xml:space="preserve"> к новому учебному году;</w:t>
      </w:r>
    </w:p>
    <w:p w:rsidR="00904874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904874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организация и проведение важных работ, мероприятий.</w:t>
      </w:r>
    </w:p>
    <w:p w:rsidR="00904874" w:rsidRDefault="005C205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04874" w:rsidRPr="00D800B2">
          <w:rPr>
            <w:rFonts w:ascii="Times New Roman" w:hAnsi="Times New Roman" w:cs="Times New Roman"/>
            <w:sz w:val="28"/>
            <w:szCs w:val="28"/>
          </w:rPr>
          <w:t>Размер выплат</w:t>
        </w:r>
      </w:hyperlink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по итогам работы руководителям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="00904874" w:rsidRPr="00D800B2">
        <w:rPr>
          <w:rFonts w:ascii="Times New Roman" w:hAnsi="Times New Roman" w:cs="Times New Roman"/>
          <w:sz w:val="28"/>
          <w:szCs w:val="28"/>
        </w:rPr>
        <w:t>, их заместителям и главным бухгалтерам оп</w:t>
      </w:r>
      <w:r w:rsidR="00904874">
        <w:rPr>
          <w:rFonts w:ascii="Times New Roman" w:hAnsi="Times New Roman" w:cs="Times New Roman"/>
          <w:sz w:val="28"/>
          <w:szCs w:val="28"/>
        </w:rPr>
        <w:t>ределяется согласно приложению №</w:t>
      </w:r>
      <w:r w:rsidR="001B0B1D">
        <w:rPr>
          <w:rFonts w:ascii="Times New Roman" w:hAnsi="Times New Roman" w:cs="Times New Roman"/>
          <w:sz w:val="28"/>
          <w:szCs w:val="28"/>
        </w:rPr>
        <w:t xml:space="preserve"> 6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к настоящему Примерному положению.</w:t>
      </w:r>
    </w:p>
    <w:p w:rsidR="00904874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E4FE6">
        <w:rPr>
          <w:rFonts w:ascii="Times New Roman" w:hAnsi="Times New Roman" w:cs="Times New Roman"/>
          <w:sz w:val="28"/>
          <w:szCs w:val="28"/>
        </w:rPr>
        <w:t>15.</w:t>
      </w:r>
      <w:r w:rsidRPr="00D800B2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характера, за исключением персональных выплат и выплат по итогам работы, руководителям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, их заместителям и главным бухгалтерам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 срок не более трех месяцев </w:t>
      </w:r>
      <w:r w:rsidRPr="00D800B2">
        <w:rPr>
          <w:rFonts w:ascii="Times New Roman" w:hAnsi="Times New Roman" w:cs="Times New Roman"/>
          <w:sz w:val="28"/>
          <w:szCs w:val="28"/>
        </w:rPr>
        <w:t>в процентах от должностного оклада.</w:t>
      </w:r>
    </w:p>
    <w:p w:rsidR="00904874" w:rsidRDefault="00EE4FE6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5.16</w:t>
      </w:r>
      <w:r w:rsidR="00904874" w:rsidRPr="00D800B2">
        <w:rPr>
          <w:sz w:val="28"/>
          <w:szCs w:val="28"/>
        </w:rPr>
        <w:t xml:space="preserve">. </w:t>
      </w:r>
      <w:r w:rsidR="00904874">
        <w:rPr>
          <w:sz w:val="28"/>
          <w:szCs w:val="28"/>
        </w:rPr>
        <w:t xml:space="preserve">Персональные выплаты руководителям </w:t>
      </w:r>
      <w:r w:rsidR="009C0BBC">
        <w:rPr>
          <w:sz w:val="28"/>
          <w:szCs w:val="28"/>
        </w:rPr>
        <w:t>учреждений</w:t>
      </w:r>
      <w:r w:rsidR="00904874">
        <w:rPr>
          <w:sz w:val="28"/>
          <w:szCs w:val="28"/>
        </w:rPr>
        <w:t xml:space="preserve"> устанавливаются по решению Управления образования г. Боготола на срок не более 1 года.</w:t>
      </w:r>
    </w:p>
    <w:p w:rsidR="00904874" w:rsidRDefault="00EE4FE6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904874" w:rsidRPr="00D800B2">
        <w:rPr>
          <w:rFonts w:ascii="Times New Roman" w:hAnsi="Times New Roman" w:cs="Times New Roman"/>
          <w:sz w:val="28"/>
          <w:szCs w:val="28"/>
        </w:rPr>
        <w:t>. Размер выплат по итогам работы максимальным размером не ограничивается.</w:t>
      </w:r>
    </w:p>
    <w:p w:rsidR="00904874" w:rsidRDefault="0049360D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04874">
        <w:rPr>
          <w:rFonts w:ascii="Times New Roman" w:hAnsi="Times New Roman" w:cs="Times New Roman"/>
          <w:sz w:val="28"/>
          <w:szCs w:val="28"/>
        </w:rPr>
        <w:t>8</w:t>
      </w:r>
      <w:r w:rsidR="00904874" w:rsidRPr="00D800B2">
        <w:rPr>
          <w:rFonts w:ascii="Times New Roman" w:hAnsi="Times New Roman" w:cs="Times New Roman"/>
          <w:sz w:val="28"/>
          <w:szCs w:val="28"/>
        </w:rPr>
        <w:t>. Заместителям руководителя и главным бухгалтерам сроки установления и размер стимулирующих выплат устанавливаются приказом руководителя соответствующе</w:t>
      </w:r>
      <w:r w:rsidR="00EE4FE6">
        <w:rPr>
          <w:rFonts w:ascii="Times New Roman" w:hAnsi="Times New Roman" w:cs="Times New Roman"/>
          <w:sz w:val="28"/>
          <w:szCs w:val="28"/>
        </w:rPr>
        <w:t>го учреждения</w:t>
      </w:r>
      <w:r w:rsidR="00904874" w:rsidRPr="00D800B2">
        <w:rPr>
          <w:rFonts w:ascii="Times New Roman" w:hAnsi="Times New Roman" w:cs="Times New Roman"/>
          <w:sz w:val="28"/>
          <w:szCs w:val="28"/>
        </w:rPr>
        <w:t>.</w:t>
      </w:r>
    </w:p>
    <w:p w:rsidR="00480A7B" w:rsidRDefault="0049360D" w:rsidP="00AE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04874" w:rsidRPr="00F77725">
        <w:rPr>
          <w:sz w:val="28"/>
          <w:szCs w:val="28"/>
        </w:rPr>
        <w:t xml:space="preserve">9. Часть средств полученных от приносящей доход деятельности направляется на выплаты стимулирующего характера руководителю </w:t>
      </w:r>
      <w:r w:rsidR="00245896">
        <w:rPr>
          <w:sz w:val="28"/>
          <w:szCs w:val="28"/>
        </w:rPr>
        <w:t>учреждения</w:t>
      </w:r>
      <w:r w:rsidR="00904874" w:rsidRPr="00F77725">
        <w:rPr>
          <w:sz w:val="28"/>
          <w:szCs w:val="28"/>
        </w:rPr>
        <w:t xml:space="preserve"> с учетом недопущения повышения предельного объема средств на выплаты стимулирующего характера, предусмотренного в </w:t>
      </w:r>
      <w:hyperlink r:id="rId18" w:history="1">
        <w:r w:rsidR="00904874" w:rsidRPr="00F77725">
          <w:rPr>
            <w:sz w:val="28"/>
            <w:szCs w:val="28"/>
          </w:rPr>
          <w:t xml:space="preserve"> пункт</w:t>
        </w:r>
        <w:r w:rsidR="00245896">
          <w:rPr>
            <w:sz w:val="28"/>
            <w:szCs w:val="28"/>
          </w:rPr>
          <w:t>е 5.</w:t>
        </w:r>
        <w:r w:rsidR="00904874" w:rsidRPr="00F77725">
          <w:rPr>
            <w:sz w:val="28"/>
            <w:szCs w:val="28"/>
          </w:rPr>
          <w:t>2</w:t>
        </w:r>
      </w:hyperlink>
      <w:r w:rsidR="0008519F">
        <w:rPr>
          <w:sz w:val="28"/>
          <w:szCs w:val="28"/>
        </w:rPr>
        <w:t>.</w:t>
      </w:r>
      <w:r w:rsidR="00904874" w:rsidRPr="00F77725">
        <w:rPr>
          <w:sz w:val="28"/>
          <w:szCs w:val="28"/>
        </w:rPr>
        <w:t xml:space="preserve"> настоящего раздела.</w:t>
      </w:r>
    </w:p>
    <w:p w:rsidR="00480A7B" w:rsidRDefault="00904874" w:rsidP="00AE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25">
        <w:rPr>
          <w:sz w:val="28"/>
          <w:szCs w:val="28"/>
        </w:rPr>
        <w:t xml:space="preserve">Выплаты стимулирующего характера руководителям </w:t>
      </w:r>
      <w:r w:rsidR="009C0BBC">
        <w:rPr>
          <w:sz w:val="28"/>
          <w:szCs w:val="28"/>
        </w:rPr>
        <w:t>учреждений</w:t>
      </w:r>
      <w:r w:rsidRPr="00F77725">
        <w:rPr>
          <w:sz w:val="28"/>
          <w:szCs w:val="28"/>
        </w:rPr>
        <w:t xml:space="preserve"> </w:t>
      </w:r>
      <w:r w:rsidRPr="00F77725">
        <w:rPr>
          <w:sz w:val="28"/>
          <w:szCs w:val="28"/>
        </w:rPr>
        <w:br/>
        <w:t xml:space="preserve">за счет средств, полученных от приносящей доход деятельности, предназначены для усиления заинтересованности руководителя </w:t>
      </w:r>
      <w:r w:rsidR="0008519F">
        <w:rPr>
          <w:sz w:val="28"/>
          <w:szCs w:val="28"/>
        </w:rPr>
        <w:t xml:space="preserve">учреждения </w:t>
      </w:r>
      <w:r w:rsidRPr="00F77725">
        <w:rPr>
          <w:sz w:val="28"/>
          <w:szCs w:val="28"/>
        </w:rPr>
        <w:t>в повышении результативности профессиональной деятельности, своевременном исполнении должностных обязанностей.</w:t>
      </w:r>
    </w:p>
    <w:p w:rsidR="00DF3603" w:rsidRDefault="00DF3603" w:rsidP="00AE28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Предельный размер выплат стимулирующего характера за интенсивность и высокие результаты работы руководителям учреждений за счет средств, полученных от приносящей доход деятельности, устанавливается в процентах от размера доходов, полученных учреждением от приносящей доход деятельности, в отчетном квартале, с учетом следующих критериев оценки результативности и качества труда руководителей учреждений и выплачиваются ежемесячно:</w:t>
      </w:r>
    </w:p>
    <w:p w:rsidR="00904874" w:rsidRPr="00F77725" w:rsidRDefault="00904874" w:rsidP="00AE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2392"/>
        <w:gridCol w:w="2126"/>
        <w:gridCol w:w="2380"/>
        <w:gridCol w:w="468"/>
      </w:tblGrid>
      <w:tr w:rsidR="00904874" w:rsidRPr="00F77725" w:rsidTr="00480A7B">
        <w:trPr>
          <w:gridAfter w:val="1"/>
          <w:wAfter w:w="468" w:type="dxa"/>
          <w:jc w:val="center"/>
        </w:trPr>
        <w:tc>
          <w:tcPr>
            <w:tcW w:w="2284" w:type="dxa"/>
            <w:vMerge w:val="restart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Критерии оценки результативности и качества труда</w:t>
            </w:r>
          </w:p>
        </w:tc>
        <w:tc>
          <w:tcPr>
            <w:tcW w:w="4518" w:type="dxa"/>
            <w:gridSpan w:val="2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Условия</w:t>
            </w:r>
          </w:p>
        </w:tc>
        <w:tc>
          <w:tcPr>
            <w:tcW w:w="2380" w:type="dxa"/>
            <w:vMerge w:val="restart"/>
            <w:vAlign w:val="center"/>
          </w:tcPr>
          <w:p w:rsidR="00904874" w:rsidRPr="0055026A" w:rsidRDefault="00657B9F" w:rsidP="00AE28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Предельный размер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eastAsia="Calibri"/>
                <w:sz w:val="24"/>
                <w:szCs w:val="24"/>
              </w:rPr>
              <w:t>от доходов, полученных учреждением от приносящей доход деятельности</w:t>
            </w:r>
          </w:p>
        </w:tc>
      </w:tr>
      <w:tr w:rsidR="00904874" w:rsidRPr="00F77725" w:rsidTr="00480A7B">
        <w:trPr>
          <w:gridAfter w:val="1"/>
          <w:wAfter w:w="468" w:type="dxa"/>
          <w:jc w:val="center"/>
        </w:trPr>
        <w:tc>
          <w:tcPr>
            <w:tcW w:w="2284" w:type="dxa"/>
            <w:vMerge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индикатор</w:t>
            </w:r>
          </w:p>
        </w:tc>
        <w:tc>
          <w:tcPr>
            <w:tcW w:w="2380" w:type="dxa"/>
            <w:vMerge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04874" w:rsidRPr="00F77725" w:rsidTr="00480A7B">
        <w:trPr>
          <w:gridAfter w:val="1"/>
          <w:wAfter w:w="468" w:type="dxa"/>
          <w:jc w:val="center"/>
        </w:trPr>
        <w:tc>
          <w:tcPr>
            <w:tcW w:w="9182" w:type="dxa"/>
            <w:gridSpan w:val="4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904874" w:rsidRPr="00F77725" w:rsidTr="00480A7B">
        <w:trPr>
          <w:gridAfter w:val="1"/>
          <w:wAfter w:w="468" w:type="dxa"/>
          <w:trHeight w:val="458"/>
          <w:jc w:val="center"/>
        </w:trPr>
        <w:tc>
          <w:tcPr>
            <w:tcW w:w="2284" w:type="dxa"/>
            <w:vMerge w:val="restart"/>
            <w:vAlign w:val="center"/>
          </w:tcPr>
          <w:p w:rsidR="00BC0530" w:rsidRPr="00BC0530" w:rsidRDefault="00BC0530" w:rsidP="00AE28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C0530">
              <w:rPr>
                <w:sz w:val="24"/>
                <w:szCs w:val="24"/>
              </w:rPr>
              <w:t>доход, полученный учреждением от приносящей доход деятельности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904874" w:rsidRPr="0055026A" w:rsidRDefault="008C7E41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доходов учреждения от приносящей доход деятельности в отчетном квартале к объему средств, предусмотренному на выполнение муниципального задания</w:t>
            </w:r>
          </w:p>
        </w:tc>
        <w:tc>
          <w:tcPr>
            <w:tcW w:w="212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от 1% до 15,9%</w:t>
            </w:r>
          </w:p>
        </w:tc>
        <w:tc>
          <w:tcPr>
            <w:tcW w:w="2380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0,5</w:t>
            </w:r>
          </w:p>
        </w:tc>
      </w:tr>
      <w:tr w:rsidR="00904874" w:rsidRPr="00F77725" w:rsidTr="00480A7B">
        <w:trPr>
          <w:gridAfter w:val="1"/>
          <w:wAfter w:w="468" w:type="dxa"/>
          <w:trHeight w:val="550"/>
          <w:jc w:val="center"/>
        </w:trPr>
        <w:tc>
          <w:tcPr>
            <w:tcW w:w="2284" w:type="dxa"/>
            <w:vMerge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от 16% до 25,9%</w:t>
            </w:r>
          </w:p>
        </w:tc>
        <w:tc>
          <w:tcPr>
            <w:tcW w:w="2380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1,0</w:t>
            </w:r>
          </w:p>
        </w:tc>
      </w:tr>
      <w:tr w:rsidR="00904874" w:rsidRPr="00F77725" w:rsidTr="00480A7B">
        <w:trPr>
          <w:gridAfter w:val="1"/>
          <w:wAfter w:w="468" w:type="dxa"/>
          <w:trHeight w:val="558"/>
          <w:jc w:val="center"/>
        </w:trPr>
        <w:tc>
          <w:tcPr>
            <w:tcW w:w="2284" w:type="dxa"/>
            <w:vMerge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от 26% до 30,9%</w:t>
            </w:r>
          </w:p>
        </w:tc>
        <w:tc>
          <w:tcPr>
            <w:tcW w:w="2380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1,5</w:t>
            </w:r>
          </w:p>
        </w:tc>
      </w:tr>
      <w:tr w:rsidR="00904874" w:rsidTr="00480A7B">
        <w:trPr>
          <w:trHeight w:val="410"/>
          <w:jc w:val="center"/>
        </w:trPr>
        <w:tc>
          <w:tcPr>
            <w:tcW w:w="2284" w:type="dxa"/>
            <w:vMerge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от 31% и выше</w:t>
            </w:r>
          </w:p>
        </w:tc>
        <w:tc>
          <w:tcPr>
            <w:tcW w:w="2380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2,0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904874" w:rsidRPr="0055026A" w:rsidRDefault="00904874" w:rsidP="00AE287D"/>
          <w:p w:rsidR="00904874" w:rsidRPr="0055026A" w:rsidRDefault="00904874" w:rsidP="00AE287D">
            <w:pPr>
              <w:rPr>
                <w:sz w:val="28"/>
                <w:szCs w:val="28"/>
              </w:rPr>
            </w:pPr>
          </w:p>
          <w:p w:rsidR="00904874" w:rsidRPr="0055026A" w:rsidRDefault="00904874" w:rsidP="00AE287D">
            <w:pPr>
              <w:rPr>
                <w:sz w:val="28"/>
                <w:szCs w:val="28"/>
              </w:rPr>
            </w:pPr>
          </w:p>
        </w:tc>
      </w:tr>
    </w:tbl>
    <w:p w:rsidR="00F6018F" w:rsidRPr="00F75F72" w:rsidRDefault="00F6018F" w:rsidP="00AE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5.20.</w:t>
      </w:r>
      <w:r w:rsidRPr="00F75F72">
        <w:rPr>
          <w:sz w:val="28"/>
          <w:szCs w:val="28"/>
        </w:rPr>
        <w:t xml:space="preserve"> Предельный уровень соотношения среднемесячной заработной платы руководителей, их заместителей и главных бухгалтеров учреждений, формируемой за счёт всех источников финансового обеспечения  и рассчитываемой за календарный год, и среднемесячной заработной платы работников этих учреждений (без учёта заработной платы руководителя, заместителей руководителя и главного бухгалтера) устанавливается </w:t>
      </w:r>
      <w:r w:rsidR="00F871C8">
        <w:rPr>
          <w:sz w:val="28"/>
          <w:szCs w:val="28"/>
        </w:rPr>
        <w:t>кратным до 8.</w:t>
      </w:r>
    </w:p>
    <w:p w:rsidR="00B91C40" w:rsidRDefault="00B91C40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B54CE6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874" w:rsidRPr="00FC5BA4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904874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904874" w:rsidRPr="00FC5BA4">
        <w:rPr>
          <w:rFonts w:ascii="Times New Roman" w:hAnsi="Times New Roman" w:cs="Times New Roman"/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</w:t>
      </w:r>
    </w:p>
    <w:p w:rsidR="00480A7B" w:rsidRDefault="00904874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FC5BA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FC5BA4">
        <w:rPr>
          <w:rFonts w:ascii="Times New Roman" w:hAnsi="Times New Roman" w:cs="Times New Roman"/>
          <w:sz w:val="28"/>
          <w:szCs w:val="28"/>
        </w:rPr>
        <w:t xml:space="preserve"> обязанностей временно отсутствующего работника </w:t>
      </w:r>
    </w:p>
    <w:p w:rsidR="00904874" w:rsidRPr="00FC5BA4" w:rsidRDefault="00904874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>без освобождения от работы, определенной трудовым договором</w:t>
      </w:r>
    </w:p>
    <w:p w:rsidR="00480A7B" w:rsidRDefault="00480A7B" w:rsidP="00AE287D">
      <w:pPr>
        <w:pStyle w:val="1"/>
        <w:ind w:left="0" w:firstLine="0"/>
        <w:rPr>
          <w:sz w:val="28"/>
          <w:szCs w:val="28"/>
          <w:lang w:eastAsia="ru-RU"/>
        </w:rPr>
      </w:pPr>
    </w:p>
    <w:p w:rsidR="00480A7B" w:rsidRDefault="00B54CE6" w:rsidP="00AE287D">
      <w:pPr>
        <w:pStyle w:val="1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904874" w:rsidRPr="005072E8">
        <w:rPr>
          <w:sz w:val="28"/>
          <w:szCs w:val="28"/>
          <w:lang w:eastAsia="ru-RU"/>
        </w:rPr>
        <w:t>1. Оплата труда педагогическим работникам.</w:t>
      </w:r>
    </w:p>
    <w:p w:rsidR="00480A7B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в </w:t>
      </w:r>
      <w:r>
        <w:rPr>
          <w:sz w:val="28"/>
          <w:szCs w:val="28"/>
          <w:lang w:eastAsia="ru-RU"/>
        </w:rPr>
        <w:t xml:space="preserve"> </w:t>
      </w:r>
      <w:r w:rsidR="00B66ECF">
        <w:rPr>
          <w:sz w:val="28"/>
          <w:szCs w:val="28"/>
          <w:lang w:eastAsia="ru-RU"/>
        </w:rPr>
        <w:t xml:space="preserve">учреждениях </w:t>
      </w:r>
      <w:r>
        <w:rPr>
          <w:sz w:val="28"/>
          <w:szCs w:val="28"/>
          <w:lang w:eastAsia="ru-RU"/>
        </w:rPr>
        <w:t xml:space="preserve"> </w:t>
      </w:r>
      <w:r w:rsidRPr="005072E8">
        <w:rPr>
          <w:sz w:val="28"/>
          <w:szCs w:val="28"/>
          <w:lang w:eastAsia="ru-RU"/>
        </w:rPr>
        <w:t xml:space="preserve">применяется почасовая оплата труда педагогических работников. 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Почасовая оплата труда учителей и других педагогических работников </w:t>
      </w:r>
      <w:r w:rsidR="009C0BBC">
        <w:rPr>
          <w:sz w:val="28"/>
          <w:szCs w:val="28"/>
          <w:lang w:eastAsia="ru-RU"/>
        </w:rPr>
        <w:t>учреждений</w:t>
      </w:r>
      <w:r w:rsidRPr="005072E8">
        <w:rPr>
          <w:sz w:val="28"/>
          <w:szCs w:val="28"/>
          <w:lang w:eastAsia="ru-RU"/>
        </w:rPr>
        <w:t xml:space="preserve"> применяется при оплате: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- за часы, выполненные в порядке замещения отсутствующих по болезни или другим причинам учителей, преподавателей и других педагогических работников;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- 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- при оплате за педагогическую работу специалистов предприятий</w:t>
      </w:r>
      <w:r>
        <w:rPr>
          <w:sz w:val="28"/>
          <w:szCs w:val="28"/>
          <w:lang w:eastAsia="ru-RU"/>
        </w:rPr>
        <w:t xml:space="preserve"> и учреждений </w:t>
      </w:r>
      <w:r w:rsidRPr="005072E8">
        <w:rPr>
          <w:sz w:val="28"/>
          <w:szCs w:val="28"/>
          <w:lang w:eastAsia="ru-RU"/>
        </w:rPr>
        <w:t>(в т.ч.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</w:t>
      </w:r>
      <w:r>
        <w:rPr>
          <w:sz w:val="28"/>
          <w:szCs w:val="28"/>
          <w:lang w:eastAsia="ru-RU"/>
        </w:rPr>
        <w:t xml:space="preserve"> </w:t>
      </w:r>
      <w:r w:rsidR="00252F54">
        <w:rPr>
          <w:sz w:val="28"/>
          <w:szCs w:val="28"/>
          <w:lang w:eastAsia="ru-RU"/>
        </w:rPr>
        <w:t>учреждения</w:t>
      </w:r>
      <w:r w:rsidRPr="005072E8">
        <w:rPr>
          <w:sz w:val="28"/>
          <w:szCs w:val="28"/>
          <w:lang w:eastAsia="ru-RU"/>
        </w:rPr>
        <w:t>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Размер оплаты за один час для учителей определяется по следующей формуле: </w:t>
      </w:r>
    </w:p>
    <w:p w:rsidR="00904874" w:rsidRDefault="00904874" w:rsidP="00AE287D">
      <w:pPr>
        <w:ind w:firstLine="709"/>
        <w:rPr>
          <w:sz w:val="28"/>
          <w:szCs w:val="28"/>
        </w:rPr>
      </w:pPr>
    </w:p>
    <w:p w:rsidR="00904874" w:rsidRDefault="00904874" w:rsidP="00AE287D">
      <w:pPr>
        <w:jc w:val="center"/>
        <w:rPr>
          <w:sz w:val="28"/>
          <w:szCs w:val="28"/>
        </w:rPr>
      </w:pPr>
      <w:r w:rsidRPr="00636626">
        <w:rPr>
          <w:sz w:val="28"/>
          <w:szCs w:val="28"/>
        </w:rPr>
        <w:t xml:space="preserve">Су = </w:t>
      </w:r>
      <w:proofErr w:type="spellStart"/>
      <w:r w:rsidRPr="00636626">
        <w:rPr>
          <w:sz w:val="28"/>
          <w:szCs w:val="28"/>
        </w:rPr>
        <w:t>ФОТу</w:t>
      </w:r>
      <w:proofErr w:type="spellEnd"/>
      <w:r w:rsidRPr="00636626">
        <w:rPr>
          <w:sz w:val="28"/>
          <w:szCs w:val="28"/>
        </w:rPr>
        <w:t xml:space="preserve"> / </w:t>
      </w:r>
      <w:r>
        <w:rPr>
          <w:sz w:val="28"/>
          <w:szCs w:val="28"/>
        </w:rPr>
        <w:t>(</w:t>
      </w:r>
      <w:proofErr w:type="gramStart"/>
      <w:r w:rsidRPr="00636626">
        <w:rPr>
          <w:sz w:val="28"/>
          <w:szCs w:val="28"/>
        </w:rPr>
        <w:t>4,3</w:t>
      </w:r>
      <w:proofErr w:type="gramEnd"/>
      <w:r w:rsidRPr="00636626">
        <w:rPr>
          <w:sz w:val="28"/>
          <w:szCs w:val="28"/>
        </w:rPr>
        <w:t>*Чу</w:t>
      </w:r>
      <w:r>
        <w:rPr>
          <w:sz w:val="28"/>
          <w:szCs w:val="28"/>
        </w:rPr>
        <w:t>)</w:t>
      </w:r>
      <w:r w:rsidRPr="00636626">
        <w:rPr>
          <w:sz w:val="28"/>
          <w:szCs w:val="28"/>
        </w:rPr>
        <w:t>,</w:t>
      </w:r>
    </w:p>
    <w:p w:rsidR="00904874" w:rsidRDefault="00904874" w:rsidP="00AE287D">
      <w:pPr>
        <w:rPr>
          <w:sz w:val="28"/>
          <w:szCs w:val="28"/>
        </w:rPr>
      </w:pPr>
    </w:p>
    <w:p w:rsidR="00904874" w:rsidRDefault="00904874" w:rsidP="00AE287D">
      <w:pPr>
        <w:ind w:firstLine="709"/>
        <w:rPr>
          <w:sz w:val="28"/>
          <w:szCs w:val="28"/>
        </w:rPr>
      </w:pPr>
      <w:r w:rsidRPr="00636626">
        <w:rPr>
          <w:sz w:val="28"/>
          <w:szCs w:val="28"/>
        </w:rPr>
        <w:t>где</w:t>
      </w:r>
    </w:p>
    <w:p w:rsidR="00904874" w:rsidRPr="005072E8" w:rsidRDefault="00904874" w:rsidP="00AE287D">
      <w:pPr>
        <w:ind w:firstLine="709"/>
        <w:jc w:val="both"/>
        <w:rPr>
          <w:sz w:val="28"/>
          <w:szCs w:val="28"/>
        </w:rPr>
      </w:pPr>
      <w:r w:rsidRPr="005072E8">
        <w:rPr>
          <w:sz w:val="28"/>
          <w:szCs w:val="28"/>
        </w:rPr>
        <w:t>Су – размер оплаты за один час работы для учителей;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ФОТу</w:t>
      </w:r>
      <w:proofErr w:type="spellEnd"/>
      <w:r w:rsidRPr="005072E8">
        <w:rPr>
          <w:sz w:val="28"/>
          <w:szCs w:val="28"/>
          <w:lang w:eastAsia="ru-RU"/>
        </w:rPr>
        <w:t xml:space="preserve"> – средний месячный фонд оплаты труда учителей, включающий оклады (должностные оклады), ставки заработной платы, компенсационные и персональные выплаты;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Чу – общее количество часов учителей в неделю в соответствии с тарификацией.  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</w:p>
    <w:p w:rsidR="00904874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lastRenderedPageBreak/>
        <w:t xml:space="preserve">Размер оплаты за один час для педагогических работников (за исключением учителей) определяется </w:t>
      </w:r>
      <w:r>
        <w:rPr>
          <w:sz w:val="28"/>
          <w:szCs w:val="28"/>
          <w:lang w:eastAsia="ru-RU"/>
        </w:rPr>
        <w:t>раздельно:</w:t>
      </w:r>
    </w:p>
    <w:p w:rsidR="00904874" w:rsidRPr="000F2E1A" w:rsidRDefault="00904874" w:rsidP="00AE287D">
      <w:pPr>
        <w:pStyle w:val="1"/>
        <w:ind w:left="0"/>
        <w:rPr>
          <w:sz w:val="28"/>
          <w:szCs w:val="28"/>
        </w:rPr>
      </w:pPr>
      <w:r w:rsidRPr="000F2E1A">
        <w:rPr>
          <w:sz w:val="28"/>
          <w:szCs w:val="28"/>
        </w:rPr>
        <w:t>для педагогических работников, которым установлена норма часов педагогической нагрузки 18 часа в неделю;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для педагогических работников, которым установлена норма часов педагогической нагрузки 20 часа в неделю;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для педагогических работников, которым установлена норма часов педагогической нагрузки 24 часа в неделю;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для педагогических работников, которым установлена норма часов педагогической нагрузки 25 часа в неделю;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для педагогических работников, которым установлена норма часов педагогической нагрузки 30 часа в неделю;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для педагогических работников, которым установлена норма часов педагогической нагрузки 36 часа в неделю;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(т.е. педагогические работники с нагрузкой, педагогические работники с нагрузкой 30 часов в неделю и т.д.), по следующей формуле: 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</w:p>
    <w:p w:rsidR="00904874" w:rsidRDefault="00904874" w:rsidP="00AE287D">
      <w:pPr>
        <w:jc w:val="center"/>
        <w:rPr>
          <w:sz w:val="28"/>
          <w:szCs w:val="28"/>
        </w:rPr>
      </w:pPr>
      <w:proofErr w:type="spellStart"/>
      <w:r w:rsidRPr="0057414F">
        <w:rPr>
          <w:sz w:val="28"/>
          <w:szCs w:val="28"/>
        </w:rPr>
        <w:t>Сп</w:t>
      </w:r>
      <w:proofErr w:type="spellEnd"/>
      <w:r w:rsidRPr="0057414F">
        <w:rPr>
          <w:sz w:val="28"/>
          <w:szCs w:val="28"/>
        </w:rPr>
        <w:t xml:space="preserve"> = </w:t>
      </w:r>
      <w:proofErr w:type="spellStart"/>
      <w:r w:rsidRPr="0057414F">
        <w:rPr>
          <w:sz w:val="28"/>
          <w:szCs w:val="28"/>
        </w:rPr>
        <w:t>ФОТп</w:t>
      </w:r>
      <w:proofErr w:type="spellEnd"/>
      <w:r w:rsidRPr="0057414F">
        <w:rPr>
          <w:sz w:val="28"/>
          <w:szCs w:val="28"/>
        </w:rPr>
        <w:t xml:space="preserve"> / </w:t>
      </w:r>
      <w:r>
        <w:rPr>
          <w:sz w:val="28"/>
          <w:szCs w:val="28"/>
        </w:rPr>
        <w:t>(</w:t>
      </w:r>
      <w:r w:rsidRPr="0057414F">
        <w:rPr>
          <w:sz w:val="28"/>
          <w:szCs w:val="28"/>
        </w:rPr>
        <w:t>4,3*</w:t>
      </w:r>
      <w:proofErr w:type="spellStart"/>
      <w:r w:rsidRPr="0057414F">
        <w:rPr>
          <w:sz w:val="28"/>
          <w:szCs w:val="28"/>
        </w:rPr>
        <w:t>Чп</w:t>
      </w:r>
      <w:proofErr w:type="spellEnd"/>
      <w:r>
        <w:rPr>
          <w:sz w:val="28"/>
          <w:szCs w:val="28"/>
        </w:rPr>
        <w:t>)</w:t>
      </w:r>
      <w:r w:rsidRPr="0057414F">
        <w:rPr>
          <w:sz w:val="28"/>
          <w:szCs w:val="28"/>
        </w:rPr>
        <w:t xml:space="preserve">, </w:t>
      </w:r>
    </w:p>
    <w:p w:rsidR="00904874" w:rsidRDefault="00904874" w:rsidP="00AE287D">
      <w:pPr>
        <w:rPr>
          <w:sz w:val="28"/>
          <w:szCs w:val="28"/>
        </w:rPr>
      </w:pPr>
    </w:p>
    <w:p w:rsidR="00904874" w:rsidRPr="0057414F" w:rsidRDefault="00904874" w:rsidP="00AE287D">
      <w:pPr>
        <w:ind w:firstLine="709"/>
        <w:rPr>
          <w:sz w:val="28"/>
          <w:szCs w:val="28"/>
        </w:rPr>
      </w:pPr>
      <w:r w:rsidRPr="0057414F">
        <w:rPr>
          <w:sz w:val="28"/>
          <w:szCs w:val="28"/>
        </w:rPr>
        <w:t>где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Сп</w:t>
      </w:r>
      <w:proofErr w:type="spellEnd"/>
      <w:r w:rsidRPr="005072E8">
        <w:rPr>
          <w:sz w:val="28"/>
          <w:szCs w:val="28"/>
          <w:lang w:eastAsia="ru-RU"/>
        </w:rPr>
        <w:t xml:space="preserve"> – размер оплаты за один час работы для иных педагогических работников;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ФОТп</w:t>
      </w:r>
      <w:proofErr w:type="spellEnd"/>
      <w:r w:rsidRPr="005072E8">
        <w:rPr>
          <w:sz w:val="28"/>
          <w:szCs w:val="28"/>
          <w:lang w:eastAsia="ru-RU"/>
        </w:rPr>
        <w:t xml:space="preserve"> – средний месячный фонд оплаты труда конкретной группы педагогических работников, включающий оклады (должностные оклады), ставки заработной платы, компенсационные и персональные выплаты;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Чп</w:t>
      </w:r>
      <w:proofErr w:type="spellEnd"/>
      <w:r w:rsidRPr="005072E8">
        <w:rPr>
          <w:sz w:val="28"/>
          <w:szCs w:val="28"/>
          <w:lang w:eastAsia="ru-RU"/>
        </w:rPr>
        <w:t xml:space="preserve"> – общее количество часов конкретной группы педагогических работников в неделю.  </w:t>
      </w:r>
    </w:p>
    <w:p w:rsidR="00904874" w:rsidRPr="00155E9D" w:rsidRDefault="00904874" w:rsidP="00AE287D">
      <w:pPr>
        <w:pStyle w:val="1"/>
        <w:ind w:left="0"/>
        <w:rPr>
          <w:sz w:val="28"/>
          <w:szCs w:val="28"/>
        </w:rPr>
      </w:pPr>
      <w:r w:rsidRPr="0057414F">
        <w:rPr>
          <w:sz w:val="28"/>
          <w:szCs w:val="28"/>
        </w:rPr>
        <w:t>4,3</w:t>
      </w:r>
      <w:r>
        <w:rPr>
          <w:sz w:val="28"/>
          <w:szCs w:val="28"/>
        </w:rPr>
        <w:t xml:space="preserve"> – среднее число недель в месяце.</w:t>
      </w:r>
    </w:p>
    <w:p w:rsidR="00904874" w:rsidRPr="005072E8" w:rsidRDefault="009449F1" w:rsidP="00AE287D">
      <w:pPr>
        <w:pStyle w:val="1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904874" w:rsidRPr="005072E8">
        <w:rPr>
          <w:sz w:val="28"/>
          <w:szCs w:val="28"/>
          <w:lang w:eastAsia="ru-RU"/>
        </w:rPr>
        <w:t>2. Оплата труда иным работникам.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 одно и то же рабочее время, работнику производится доплата.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Размер доплаты за один рабочий день для иных работников определяется по следующей формуле: </w:t>
      </w:r>
    </w:p>
    <w:p w:rsidR="00904874" w:rsidRPr="006B2E65" w:rsidRDefault="00904874" w:rsidP="00AE287D">
      <w:pPr>
        <w:ind w:firstLine="709"/>
        <w:rPr>
          <w:sz w:val="28"/>
          <w:szCs w:val="28"/>
        </w:rPr>
      </w:pPr>
    </w:p>
    <w:p w:rsidR="00904874" w:rsidRDefault="00904874" w:rsidP="00AE287D">
      <w:pPr>
        <w:jc w:val="center"/>
        <w:rPr>
          <w:sz w:val="28"/>
          <w:szCs w:val="28"/>
        </w:rPr>
      </w:pPr>
      <w:proofErr w:type="gramStart"/>
      <w:r w:rsidRPr="006B2E65">
        <w:rPr>
          <w:sz w:val="28"/>
          <w:szCs w:val="28"/>
        </w:rPr>
        <w:t>Ср</w:t>
      </w:r>
      <w:proofErr w:type="gramEnd"/>
      <w:r w:rsidRPr="006B2E65">
        <w:rPr>
          <w:sz w:val="28"/>
          <w:szCs w:val="28"/>
        </w:rPr>
        <w:t xml:space="preserve"> = </w:t>
      </w:r>
      <w:proofErr w:type="spellStart"/>
      <w:r w:rsidRPr="006B2E65">
        <w:rPr>
          <w:sz w:val="28"/>
          <w:szCs w:val="28"/>
        </w:rPr>
        <w:t>ФОТ</w:t>
      </w:r>
      <w:r>
        <w:rPr>
          <w:sz w:val="28"/>
          <w:szCs w:val="28"/>
        </w:rPr>
        <w:t>р</w:t>
      </w:r>
      <w:proofErr w:type="spellEnd"/>
      <w:r w:rsidRPr="006B2E65">
        <w:rPr>
          <w:sz w:val="28"/>
          <w:szCs w:val="28"/>
        </w:rPr>
        <w:t xml:space="preserve"> / </w:t>
      </w:r>
      <w:proofErr w:type="spellStart"/>
      <w:r w:rsidRPr="006B2E65">
        <w:rPr>
          <w:sz w:val="28"/>
          <w:szCs w:val="28"/>
        </w:rPr>
        <w:t>Ч</w:t>
      </w:r>
      <w:r>
        <w:rPr>
          <w:sz w:val="28"/>
          <w:szCs w:val="28"/>
        </w:rPr>
        <w:t>р</w:t>
      </w:r>
      <w:proofErr w:type="spellEnd"/>
      <w:r w:rsidRPr="006B2E65">
        <w:rPr>
          <w:sz w:val="28"/>
          <w:szCs w:val="28"/>
        </w:rPr>
        <w:t xml:space="preserve"> / 249, </w:t>
      </w:r>
    </w:p>
    <w:p w:rsidR="00904874" w:rsidRDefault="00904874" w:rsidP="00AE287D">
      <w:pPr>
        <w:ind w:firstLine="709"/>
        <w:rPr>
          <w:sz w:val="28"/>
          <w:szCs w:val="28"/>
        </w:rPr>
      </w:pPr>
    </w:p>
    <w:p w:rsidR="00904874" w:rsidRPr="006B2E65" w:rsidRDefault="00904874" w:rsidP="00AE287D">
      <w:pPr>
        <w:ind w:firstLine="709"/>
        <w:rPr>
          <w:sz w:val="28"/>
          <w:szCs w:val="28"/>
        </w:rPr>
      </w:pPr>
      <w:r w:rsidRPr="006B2E65">
        <w:rPr>
          <w:sz w:val="28"/>
          <w:szCs w:val="28"/>
        </w:rPr>
        <w:t>где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proofErr w:type="gramStart"/>
      <w:r w:rsidRPr="005072E8">
        <w:rPr>
          <w:sz w:val="28"/>
          <w:szCs w:val="28"/>
          <w:lang w:eastAsia="ru-RU"/>
        </w:rPr>
        <w:t>Ср</w:t>
      </w:r>
      <w:proofErr w:type="gramEnd"/>
      <w:r w:rsidRPr="005072E8">
        <w:rPr>
          <w:sz w:val="28"/>
          <w:szCs w:val="28"/>
          <w:lang w:eastAsia="ru-RU"/>
        </w:rPr>
        <w:t xml:space="preserve"> – размер оплаты за один день работы для иных работников;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ФОТр</w:t>
      </w:r>
      <w:proofErr w:type="spellEnd"/>
      <w:r w:rsidRPr="005072E8">
        <w:rPr>
          <w:sz w:val="28"/>
          <w:szCs w:val="28"/>
          <w:lang w:eastAsia="ru-RU"/>
        </w:rPr>
        <w:t xml:space="preserve"> – годовой фонд оплаты труда работников по соответствующей должности, включающий оклады (должностные оклады), ставки </w:t>
      </w:r>
      <w:r w:rsidRPr="005072E8">
        <w:rPr>
          <w:sz w:val="28"/>
          <w:szCs w:val="28"/>
          <w:lang w:eastAsia="ru-RU"/>
        </w:rPr>
        <w:lastRenderedPageBreak/>
        <w:t>заработной платы, компенсационные и персональные выплаты в соответствии со штатным расписанием;</w:t>
      </w:r>
    </w:p>
    <w:p w:rsidR="00904874" w:rsidRPr="005072E8" w:rsidRDefault="00904874" w:rsidP="00AE287D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Чр</w:t>
      </w:r>
      <w:proofErr w:type="spellEnd"/>
      <w:r w:rsidRPr="005072E8">
        <w:rPr>
          <w:sz w:val="28"/>
          <w:szCs w:val="28"/>
          <w:lang w:eastAsia="ru-RU"/>
        </w:rPr>
        <w:t xml:space="preserve"> – общее количество ставок работников соответствующей должности в соответствии со штатным расписанием. </w:t>
      </w:r>
    </w:p>
    <w:p w:rsidR="00904874" w:rsidRDefault="00904874" w:rsidP="00AE287D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249- число рабочих дней в году.</w:t>
      </w:r>
    </w:p>
    <w:p w:rsidR="008771EC" w:rsidRDefault="008771EC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4874" w:rsidRPr="00D800B2" w:rsidRDefault="00D67BB9" w:rsidP="00AE28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4874">
        <w:rPr>
          <w:rFonts w:ascii="Times New Roman" w:hAnsi="Times New Roman" w:cs="Times New Roman"/>
          <w:sz w:val="28"/>
          <w:szCs w:val="28"/>
        </w:rPr>
        <w:t xml:space="preserve">. </w:t>
      </w:r>
      <w:r w:rsidR="00480A7B">
        <w:rPr>
          <w:rFonts w:ascii="Times New Roman" w:hAnsi="Times New Roman" w:cs="Times New Roman"/>
          <w:sz w:val="28"/>
          <w:szCs w:val="28"/>
        </w:rPr>
        <w:t>Д</w:t>
      </w:r>
      <w:r w:rsidR="00904874" w:rsidRPr="00D800B2">
        <w:rPr>
          <w:rFonts w:ascii="Times New Roman" w:hAnsi="Times New Roman" w:cs="Times New Roman"/>
          <w:sz w:val="28"/>
          <w:szCs w:val="28"/>
        </w:rPr>
        <w:t>ругие вопросы оплаты труда</w:t>
      </w:r>
    </w:p>
    <w:p w:rsidR="00904874" w:rsidRDefault="00904874" w:rsidP="00AE2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60D" w:rsidRPr="0049360D" w:rsidRDefault="0049360D" w:rsidP="00AE287D">
      <w:pPr>
        <w:pStyle w:val="1"/>
        <w:ind w:left="0"/>
        <w:rPr>
          <w:sz w:val="28"/>
          <w:szCs w:val="28"/>
          <w:lang w:eastAsia="ru-RU"/>
        </w:rPr>
      </w:pPr>
      <w:r w:rsidRPr="0049360D">
        <w:rPr>
          <w:sz w:val="28"/>
          <w:szCs w:val="28"/>
          <w:lang w:eastAsia="ru-RU"/>
        </w:rPr>
        <w:t>Размер средств, полученных от приносящей доход деятельности, направляемых на оплату труда работников учреждений, составляет не более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904874" w:rsidRPr="007E74A7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Pr="009A2E59" w:rsidRDefault="00904874" w:rsidP="00AE287D">
      <w:pPr>
        <w:pStyle w:val="ConsPlusNormal"/>
        <w:widowControl/>
        <w:ind w:firstLine="540"/>
        <w:jc w:val="both"/>
        <w:rPr>
          <w:rFonts w:cs="Times New Roman"/>
          <w:color w:val="FF6600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B91C40" w:rsidRDefault="00B91C40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Pr="00452C58" w:rsidRDefault="00904874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452C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4874" w:rsidRPr="00452C58" w:rsidRDefault="00904874" w:rsidP="00AE287D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904874" w:rsidRPr="008B3FF6" w:rsidRDefault="009C0BBC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 w:rsidR="00904874"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480A7B" w:rsidRDefault="00480A7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2C58">
        <w:rPr>
          <w:rFonts w:ascii="Times New Roman" w:hAnsi="Times New Roman" w:cs="Times New Roman"/>
          <w:sz w:val="28"/>
          <w:szCs w:val="28"/>
        </w:rPr>
        <w:t>инимальные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hAnsi="Times New Roman" w:cs="Times New Roman"/>
          <w:sz w:val="28"/>
          <w:szCs w:val="28"/>
        </w:rPr>
        <w:t xml:space="preserve">окладов (должностных окладов), </w:t>
      </w:r>
    </w:p>
    <w:p w:rsidR="00904874" w:rsidRPr="00452C58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 w:rsidR="003D1B3D">
        <w:rPr>
          <w:rFonts w:ascii="Times New 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</w:p>
    <w:p w:rsidR="00904874" w:rsidRDefault="00904874" w:rsidP="00AE287D">
      <w:pPr>
        <w:rPr>
          <w:sz w:val="28"/>
          <w:szCs w:val="28"/>
        </w:rPr>
      </w:pPr>
    </w:p>
    <w:p w:rsidR="00904874" w:rsidRPr="00DC5A43" w:rsidRDefault="00904874" w:rsidP="00AE287D">
      <w:pPr>
        <w:jc w:val="center"/>
        <w:rPr>
          <w:sz w:val="28"/>
          <w:szCs w:val="28"/>
        </w:rPr>
      </w:pPr>
      <w:r w:rsidRPr="00DC5A43">
        <w:rPr>
          <w:sz w:val="28"/>
          <w:szCs w:val="28"/>
        </w:rPr>
        <w:t>1. Профессиональная квалификационная группа</w:t>
      </w:r>
    </w:p>
    <w:p w:rsidR="00904874" w:rsidRDefault="00904874" w:rsidP="00AE287D">
      <w:pPr>
        <w:jc w:val="center"/>
        <w:rPr>
          <w:sz w:val="28"/>
          <w:szCs w:val="28"/>
        </w:rPr>
      </w:pPr>
      <w:r w:rsidRPr="00DC5A43">
        <w:rPr>
          <w:sz w:val="28"/>
          <w:szCs w:val="28"/>
        </w:rPr>
        <w:t>должностей работников образования</w:t>
      </w:r>
    </w:p>
    <w:p w:rsidR="00904874" w:rsidRDefault="00904874" w:rsidP="00AE28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80"/>
        <w:gridCol w:w="3466"/>
        <w:gridCol w:w="2553"/>
      </w:tblGrid>
      <w:tr w:rsidR="00904874" w:rsidRPr="00E843B5" w:rsidTr="00480A7B">
        <w:trPr>
          <w:trHeight w:val="10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>оклада), ставки заработной платы, руб.</w:t>
            </w:r>
          </w:p>
        </w:tc>
      </w:tr>
      <w:tr w:rsidR="00904874" w:rsidRPr="00E843B5" w:rsidTr="00480A7B">
        <w:trPr>
          <w:trHeight w:val="400"/>
          <w:jc w:val="center"/>
        </w:trPr>
        <w:tc>
          <w:tcPr>
            <w:tcW w:w="9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должностей работников      </w:t>
            </w:r>
            <w:r>
              <w:rPr>
                <w:lang w:eastAsia="en-US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874" w:rsidRDefault="00904874" w:rsidP="00AE287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015BAC">
              <w:rPr>
                <w:color w:val="000000"/>
                <w:sz w:val="24"/>
                <w:szCs w:val="24"/>
              </w:rPr>
              <w:t>713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trHeight w:val="400"/>
          <w:jc w:val="center"/>
        </w:trPr>
        <w:tc>
          <w:tcPr>
            <w:tcW w:w="9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должностей работников      </w:t>
            </w:r>
            <w:r>
              <w:rPr>
                <w:lang w:eastAsia="en-US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904874" w:rsidRPr="00E843B5" w:rsidTr="00480A7B">
        <w:trPr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2 </w:t>
            </w:r>
            <w:r w:rsidR="00015BAC">
              <w:rPr>
                <w:lang w:eastAsia="en-US"/>
              </w:rPr>
              <w:t>857</w:t>
            </w:r>
            <w:r>
              <w:rPr>
                <w:lang w:eastAsia="en-US"/>
              </w:rPr>
              <w:t xml:space="preserve">,0 </w:t>
            </w:r>
            <w:hyperlink r:id="rId19" w:history="1">
              <w:r>
                <w:rPr>
                  <w:rStyle w:val="a6"/>
                  <w:lang w:eastAsia="en-US"/>
                </w:rPr>
                <w:t>&lt;*&gt;</w:t>
              </w:r>
            </w:hyperlink>
          </w:p>
        </w:tc>
      </w:tr>
      <w:tr w:rsidR="00904874" w:rsidRPr="00E843B5" w:rsidTr="00480A7B">
        <w:trPr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015BAC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3 170</w:t>
            </w:r>
            <w:r w:rsidR="00904874">
              <w:rPr>
                <w:lang w:eastAsia="en-US"/>
              </w:rPr>
              <w:t>,0</w:t>
            </w:r>
          </w:p>
        </w:tc>
      </w:tr>
      <w:tr w:rsidR="00904874" w:rsidRPr="00E843B5" w:rsidTr="00480A7B">
        <w:trPr>
          <w:trHeight w:val="400"/>
          <w:jc w:val="center"/>
        </w:trPr>
        <w:tc>
          <w:tcPr>
            <w:tcW w:w="9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04874" w:rsidRPr="00E843B5" w:rsidTr="00480A7B">
        <w:trPr>
          <w:trHeight w:val="800"/>
          <w:jc w:val="center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среднего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015BAC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4 687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trHeight w:val="600"/>
          <w:jc w:val="center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высшего 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015BAC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5 334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trHeight w:val="800"/>
          <w:jc w:val="center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среднего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015BAC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4 906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trHeight w:val="600"/>
          <w:jc w:val="center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высшего 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015BAC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5 587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trHeight w:val="80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среднего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015BAC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5 373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trHeight w:val="600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высшего 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015BAC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6 119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trHeight w:val="80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среднего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015BAC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5 880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trHeight w:val="600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высшего 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DA22A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6699</w:t>
            </w:r>
            <w:r w:rsidR="00904874">
              <w:rPr>
                <w:sz w:val="24"/>
                <w:szCs w:val="24"/>
              </w:rPr>
              <w:t>,0</w:t>
            </w:r>
          </w:p>
        </w:tc>
      </w:tr>
    </w:tbl>
    <w:p w:rsidR="00904874" w:rsidRDefault="00904874" w:rsidP="00AE28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 w:rsidR="00907DFF">
        <w:rPr>
          <w:rFonts w:ascii="Times New Roman" w:hAnsi="Times New Roman" w:cs="Times New Roman"/>
          <w:sz w:val="24"/>
          <w:szCs w:val="24"/>
        </w:rPr>
        <w:t>3 226</w:t>
      </w:r>
      <w:r>
        <w:rPr>
          <w:rFonts w:ascii="Times New Roman" w:hAnsi="Times New Roman" w:cs="Times New Roman"/>
          <w:sz w:val="24"/>
          <w:szCs w:val="24"/>
        </w:rPr>
        <w:t xml:space="preserve">,0 руб., для должности «дежурный по режиму» минимальный размер оклада (должностного оклада), ставки заработной платы устанавливается в размере </w:t>
      </w:r>
      <w:r w:rsidR="00907DFF">
        <w:rPr>
          <w:rFonts w:ascii="Times New Roman" w:hAnsi="Times New Roman" w:cs="Times New Roman"/>
          <w:sz w:val="24"/>
          <w:szCs w:val="24"/>
        </w:rPr>
        <w:t>4 378</w:t>
      </w:r>
      <w:r>
        <w:rPr>
          <w:rFonts w:ascii="Times New Roman" w:hAnsi="Times New Roman" w:cs="Times New Roman"/>
          <w:sz w:val="24"/>
          <w:szCs w:val="24"/>
        </w:rPr>
        <w:t>,0 руб.</w:t>
      </w:r>
    </w:p>
    <w:p w:rsidR="00904874" w:rsidRPr="00696D2A" w:rsidRDefault="00904874" w:rsidP="00AE28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AE28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6D2A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904874" w:rsidRDefault="00904874" w:rsidP="00AE28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D2A">
        <w:rPr>
          <w:rFonts w:ascii="Times New Roman" w:hAnsi="Times New Roman" w:cs="Times New Roman"/>
          <w:sz w:val="28"/>
          <w:szCs w:val="28"/>
        </w:rPr>
        <w:t>«Общеотраслевые должности служащих»</w:t>
      </w:r>
    </w:p>
    <w:p w:rsidR="00AE287D" w:rsidRDefault="00AE287D" w:rsidP="00AE287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9641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695"/>
      </w:tblGrid>
      <w:tr w:rsidR="00904874" w:rsidRPr="00E843B5" w:rsidTr="00480A7B">
        <w:trPr>
          <w:trHeight w:val="100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 xml:space="preserve">оклада), ставки   </w:t>
            </w:r>
            <w:r>
              <w:rPr>
                <w:lang w:eastAsia="en-US"/>
              </w:rPr>
              <w:br/>
              <w:t>заработной платы, руб.</w:t>
            </w:r>
          </w:p>
        </w:tc>
      </w:tr>
      <w:tr w:rsidR="00904874" w:rsidRPr="00E843B5" w:rsidTr="00480A7B">
        <w:trPr>
          <w:trHeight w:val="400"/>
          <w:jc w:val="center"/>
        </w:trPr>
        <w:tc>
          <w:tcPr>
            <w:tcW w:w="9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первого уровня»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234438">
              <w:rPr>
                <w:lang w:eastAsia="en-US"/>
              </w:rPr>
              <w:t>857</w:t>
            </w:r>
            <w:r>
              <w:rPr>
                <w:lang w:eastAsia="en-US"/>
              </w:rPr>
              <w:t>,0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234438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3 013</w:t>
            </w:r>
            <w:r w:rsidR="00904874">
              <w:rPr>
                <w:lang w:eastAsia="en-US"/>
              </w:rPr>
              <w:t>,0</w:t>
            </w:r>
          </w:p>
        </w:tc>
      </w:tr>
      <w:tr w:rsidR="00904874" w:rsidRPr="00E843B5" w:rsidTr="00480A7B">
        <w:trPr>
          <w:trHeight w:val="400"/>
          <w:jc w:val="center"/>
        </w:trPr>
        <w:tc>
          <w:tcPr>
            <w:tcW w:w="9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  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234438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3 170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</w:t>
            </w:r>
            <w:r w:rsidR="00234438">
              <w:rPr>
                <w:sz w:val="24"/>
                <w:szCs w:val="24"/>
              </w:rPr>
              <w:t>484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</w:t>
            </w:r>
            <w:r w:rsidR="00234438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</w:t>
            </w:r>
            <w:r w:rsidR="00234438">
              <w:rPr>
                <w:sz w:val="24"/>
                <w:szCs w:val="24"/>
              </w:rPr>
              <w:t>831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trHeight w:val="400"/>
          <w:jc w:val="center"/>
        </w:trPr>
        <w:tc>
          <w:tcPr>
            <w:tcW w:w="9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</w:t>
            </w:r>
            <w:r w:rsidR="00BD0D4C">
              <w:rPr>
                <w:sz w:val="24"/>
                <w:szCs w:val="24"/>
              </w:rPr>
              <w:t>484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BD0D4C">
              <w:rPr>
                <w:sz w:val="24"/>
                <w:szCs w:val="24"/>
              </w:rPr>
              <w:t xml:space="preserve"> 828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BD0D4C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4 202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480A7B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73144D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5 051</w:t>
            </w:r>
            <w:r w:rsidR="00904874">
              <w:rPr>
                <w:sz w:val="24"/>
                <w:szCs w:val="24"/>
              </w:rPr>
              <w:t>,0</w:t>
            </w:r>
          </w:p>
        </w:tc>
      </w:tr>
    </w:tbl>
    <w:p w:rsidR="00904874" w:rsidRDefault="00904874" w:rsidP="00AE2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Pr="00BB6BE3" w:rsidRDefault="00904874" w:rsidP="00AE287D">
      <w:pPr>
        <w:pStyle w:val="ConsPlusCell"/>
        <w:jc w:val="center"/>
        <w:rPr>
          <w:sz w:val="28"/>
          <w:szCs w:val="28"/>
          <w:lang w:eastAsia="en-US"/>
        </w:rPr>
      </w:pPr>
      <w:r w:rsidRPr="00BB6BE3">
        <w:rPr>
          <w:sz w:val="28"/>
          <w:szCs w:val="28"/>
          <w:lang w:eastAsia="en-US"/>
        </w:rPr>
        <w:t>3. Профессиональные квалификационные группы должностей</w:t>
      </w:r>
    </w:p>
    <w:p w:rsidR="00904874" w:rsidRDefault="00904874" w:rsidP="00AE287D">
      <w:pPr>
        <w:pStyle w:val="ConsPlusCell"/>
        <w:jc w:val="center"/>
        <w:rPr>
          <w:lang w:eastAsia="en-US"/>
        </w:rPr>
      </w:pPr>
      <w:r w:rsidRPr="00BB6BE3">
        <w:rPr>
          <w:sz w:val="28"/>
          <w:szCs w:val="28"/>
          <w:lang w:eastAsia="en-US"/>
        </w:rPr>
        <w:t>работников физической культуры и спорта</w:t>
      </w:r>
    </w:p>
    <w:p w:rsidR="00904874" w:rsidRDefault="00904874" w:rsidP="00AE28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7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841"/>
      </w:tblGrid>
      <w:tr w:rsidR="00904874" w:rsidRPr="00E843B5" w:rsidTr="00AE287D">
        <w:trPr>
          <w:trHeight w:val="1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 xml:space="preserve">оклада), ставки   </w:t>
            </w:r>
            <w:r>
              <w:rPr>
                <w:lang w:eastAsia="en-US"/>
              </w:rPr>
              <w:br/>
              <w:t xml:space="preserve"> заработной платы, руб.</w:t>
            </w:r>
          </w:p>
        </w:tc>
      </w:tr>
      <w:tr w:rsidR="00904874" w:rsidRPr="00E843B5" w:rsidTr="00AE287D">
        <w:trPr>
          <w:trHeight w:val="400"/>
        </w:trPr>
        <w:tc>
          <w:tcPr>
            <w:tcW w:w="9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Профессиональная квалификационная группа должностей работников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физической культуры и спорта второго уровня</w:t>
            </w:r>
          </w:p>
        </w:tc>
      </w:tr>
      <w:tr w:rsidR="00904874" w:rsidRPr="00E843B5" w:rsidTr="00AE287D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F37D72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3 170</w:t>
            </w:r>
            <w:r w:rsidR="00904874">
              <w:rPr>
                <w:lang w:eastAsia="en-US"/>
              </w:rPr>
              <w:t>,0</w:t>
            </w:r>
          </w:p>
        </w:tc>
      </w:tr>
    </w:tbl>
    <w:p w:rsidR="00AE287D" w:rsidRDefault="00AE287D" w:rsidP="00AE287D">
      <w:pPr>
        <w:pStyle w:val="ConsPlusCell"/>
        <w:jc w:val="center"/>
        <w:rPr>
          <w:sz w:val="28"/>
          <w:szCs w:val="28"/>
          <w:lang w:eastAsia="en-US"/>
        </w:rPr>
      </w:pPr>
    </w:p>
    <w:p w:rsidR="00904874" w:rsidRPr="00BB6BE3" w:rsidRDefault="00904874" w:rsidP="00AE287D">
      <w:pPr>
        <w:pStyle w:val="ConsPlusCel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BB6BE3">
        <w:rPr>
          <w:sz w:val="28"/>
          <w:szCs w:val="28"/>
          <w:lang w:eastAsia="en-US"/>
        </w:rPr>
        <w:t>. Профессиональные квалификационные группы должностей</w:t>
      </w:r>
    </w:p>
    <w:p w:rsidR="00904874" w:rsidRPr="00BB6BE3" w:rsidRDefault="00904874" w:rsidP="00AE287D">
      <w:pPr>
        <w:pStyle w:val="ConsPlusCell"/>
        <w:jc w:val="center"/>
        <w:rPr>
          <w:sz w:val="28"/>
          <w:szCs w:val="28"/>
          <w:lang w:eastAsia="en-US"/>
        </w:rPr>
      </w:pPr>
      <w:r w:rsidRPr="00BB6BE3">
        <w:rPr>
          <w:sz w:val="28"/>
          <w:szCs w:val="28"/>
          <w:lang w:eastAsia="en-US"/>
        </w:rPr>
        <w:t>работников культуры, искусства и кинематографии</w:t>
      </w:r>
    </w:p>
    <w:p w:rsidR="00904874" w:rsidRDefault="00904874" w:rsidP="00AE287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80"/>
        <w:gridCol w:w="3466"/>
        <w:gridCol w:w="2983"/>
      </w:tblGrid>
      <w:tr w:rsidR="00904874" w:rsidRPr="00E843B5" w:rsidTr="00AE287D">
        <w:trPr>
          <w:trHeight w:val="10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Минимальный размер </w:t>
            </w:r>
            <w:r>
              <w:rPr>
                <w:lang w:eastAsia="en-US"/>
              </w:rPr>
              <w:br/>
              <w:t>оклада (должностного</w:t>
            </w:r>
            <w:r>
              <w:rPr>
                <w:lang w:eastAsia="en-US"/>
              </w:rPr>
              <w:br/>
              <w:t>оклада), ставки заработной платы, руб.</w:t>
            </w:r>
          </w:p>
        </w:tc>
      </w:tr>
      <w:tr w:rsidR="00904874" w:rsidRPr="00E843B5" w:rsidTr="00AE287D">
        <w:trPr>
          <w:trHeight w:val="400"/>
        </w:trPr>
        <w:tc>
          <w:tcPr>
            <w:tcW w:w="9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904874" w:rsidRPr="00E843B5" w:rsidTr="00AE287D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F37D72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3 170</w:t>
            </w:r>
            <w:r w:rsidR="00904874">
              <w:rPr>
                <w:lang w:eastAsia="en-US"/>
              </w:rPr>
              <w:t>,0</w:t>
            </w:r>
          </w:p>
        </w:tc>
      </w:tr>
      <w:tr w:rsidR="00904874" w:rsidRPr="00E843B5" w:rsidTr="00AE287D">
        <w:trPr>
          <w:trHeight w:val="400"/>
        </w:trPr>
        <w:tc>
          <w:tcPr>
            <w:tcW w:w="9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904874" w:rsidRPr="00E843B5" w:rsidTr="00AE287D">
        <w:trPr>
          <w:trHeight w:val="80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среднего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</w:t>
            </w:r>
            <w:r w:rsidR="00F37D72">
              <w:rPr>
                <w:lang w:eastAsia="en-US"/>
              </w:rPr>
              <w:t>828</w:t>
            </w:r>
            <w:r>
              <w:rPr>
                <w:lang w:eastAsia="en-US"/>
              </w:rPr>
              <w:t>,0</w:t>
            </w:r>
          </w:p>
        </w:tc>
      </w:tr>
      <w:tr w:rsidR="00904874" w:rsidRPr="00E843B5" w:rsidTr="00AE287D">
        <w:trPr>
          <w:trHeight w:val="600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высшего 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</w:t>
            </w:r>
            <w:r w:rsidR="00F37D72">
              <w:rPr>
                <w:lang w:eastAsia="en-US"/>
              </w:rPr>
              <w:t>831</w:t>
            </w:r>
            <w:r>
              <w:rPr>
                <w:lang w:eastAsia="en-US"/>
              </w:rPr>
              <w:t>,0</w:t>
            </w:r>
          </w:p>
        </w:tc>
      </w:tr>
      <w:tr w:rsidR="00904874" w:rsidRPr="00E843B5" w:rsidTr="00AE287D">
        <w:tc>
          <w:tcPr>
            <w:tcW w:w="9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904874" w:rsidRPr="00E843B5" w:rsidTr="00AE287D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F37D72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6 037</w:t>
            </w:r>
            <w:r w:rsidR="00904874">
              <w:rPr>
                <w:lang w:eastAsia="en-US"/>
              </w:rPr>
              <w:t>,0</w:t>
            </w:r>
          </w:p>
        </w:tc>
      </w:tr>
      <w:tr w:rsidR="00904874" w:rsidRPr="00E843B5" w:rsidTr="00AE287D">
        <w:trPr>
          <w:trHeight w:val="400"/>
        </w:trPr>
        <w:tc>
          <w:tcPr>
            <w:tcW w:w="9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904874" w:rsidRPr="00E843B5" w:rsidTr="00AE287D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F37D72">
              <w:rPr>
                <w:lang w:eastAsia="en-US"/>
              </w:rPr>
              <w:t>713</w:t>
            </w:r>
            <w:r>
              <w:rPr>
                <w:lang w:eastAsia="en-US"/>
              </w:rPr>
              <w:t>,0</w:t>
            </w:r>
          </w:p>
        </w:tc>
      </w:tr>
      <w:tr w:rsidR="00904874" w:rsidRPr="00E843B5" w:rsidTr="00AE287D">
        <w:trPr>
          <w:trHeight w:val="400"/>
        </w:trPr>
        <w:tc>
          <w:tcPr>
            <w:tcW w:w="9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«Профессии рабочих культуры, искусства и кинематографии второго уровня»</w:t>
            </w:r>
          </w:p>
        </w:tc>
      </w:tr>
      <w:tr w:rsidR="00904874" w:rsidRPr="00E843B5" w:rsidTr="00AE287D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</w:t>
            </w:r>
            <w:r w:rsidR="00F37D72">
              <w:rPr>
                <w:sz w:val="24"/>
                <w:szCs w:val="24"/>
              </w:rPr>
              <w:t>857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F37D72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3 170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</w:t>
            </w:r>
            <w:r w:rsidR="00F37D72">
              <w:rPr>
                <w:sz w:val="24"/>
                <w:szCs w:val="24"/>
              </w:rPr>
              <w:t>612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904874" w:rsidRPr="00BD64BB" w:rsidRDefault="00904874" w:rsidP="00AE287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874" w:rsidRPr="00BD64BB" w:rsidRDefault="00904874" w:rsidP="00AE28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BD64BB">
        <w:rPr>
          <w:rFonts w:ascii="Times New Roman" w:hAnsi="Times New Roman" w:cs="Times New Roman"/>
          <w:sz w:val="28"/>
          <w:szCs w:val="28"/>
          <w:lang w:eastAsia="en-US"/>
        </w:rPr>
        <w:t>. Профессиональные квалификационные группы должностей</w:t>
      </w:r>
    </w:p>
    <w:p w:rsidR="00904874" w:rsidRDefault="00904874" w:rsidP="00AE28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D64BB">
        <w:rPr>
          <w:rFonts w:ascii="Times New Roman" w:hAnsi="Times New Roman" w:cs="Times New Roman"/>
          <w:sz w:val="28"/>
          <w:szCs w:val="28"/>
          <w:lang w:eastAsia="en-US"/>
        </w:rPr>
        <w:t>медицинских и фармацевтических работников</w:t>
      </w:r>
    </w:p>
    <w:p w:rsidR="00AE287D" w:rsidRDefault="00AE287D" w:rsidP="00AE287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9853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907"/>
      </w:tblGrid>
      <w:tr w:rsidR="00904874" w:rsidRPr="00E843B5" w:rsidTr="00AE287D">
        <w:trPr>
          <w:trHeight w:val="100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Минимальный размер </w:t>
            </w:r>
            <w:r>
              <w:rPr>
                <w:lang w:eastAsia="en-US"/>
              </w:rPr>
              <w:br/>
              <w:t>оклада (должностного</w:t>
            </w:r>
            <w:r>
              <w:rPr>
                <w:lang w:eastAsia="en-US"/>
              </w:rPr>
              <w:br/>
              <w:t xml:space="preserve">оклада), ставки   </w:t>
            </w:r>
            <w:r>
              <w:rPr>
                <w:lang w:eastAsia="en-US"/>
              </w:rPr>
              <w:br/>
              <w:t>заработной платы, руб.</w:t>
            </w:r>
          </w:p>
        </w:tc>
      </w:tr>
      <w:tr w:rsidR="00904874" w:rsidRPr="00E843B5" w:rsidTr="00AE287D">
        <w:trPr>
          <w:trHeight w:val="400"/>
          <w:jc w:val="center"/>
        </w:trPr>
        <w:tc>
          <w:tcPr>
            <w:tcW w:w="9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«Медицинский и фармацевтический персонал первого уровня» 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541E92">
              <w:rPr>
                <w:lang w:eastAsia="en-US"/>
              </w:rPr>
              <w:t>454</w:t>
            </w:r>
            <w:r>
              <w:rPr>
                <w:lang w:eastAsia="en-US"/>
              </w:rPr>
              <w:t>,0</w:t>
            </w:r>
          </w:p>
        </w:tc>
      </w:tr>
      <w:tr w:rsidR="00904874" w:rsidRPr="00E843B5" w:rsidTr="00AE287D">
        <w:trPr>
          <w:trHeight w:val="400"/>
          <w:jc w:val="center"/>
        </w:trPr>
        <w:tc>
          <w:tcPr>
            <w:tcW w:w="9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«Средний медицинский и фармацевтический персонал»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541E92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3 170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541E92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3 484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3 </w:t>
            </w:r>
            <w:r w:rsidR="00541E92">
              <w:rPr>
                <w:sz w:val="24"/>
                <w:szCs w:val="24"/>
              </w:rPr>
              <w:t>771</w:t>
            </w:r>
            <w:r>
              <w:rPr>
                <w:sz w:val="24"/>
                <w:szCs w:val="24"/>
              </w:rPr>
              <w:t xml:space="preserve">,0 </w:t>
            </w:r>
            <w:hyperlink r:id="rId20" w:anchor="Par254" w:history="1">
              <w:r>
                <w:rPr>
                  <w:rStyle w:val="a6"/>
                  <w:sz w:val="24"/>
                  <w:szCs w:val="24"/>
                </w:rPr>
                <w:t>&lt;*&gt;</w:t>
              </w:r>
            </w:hyperlink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541E92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4 124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5 квалификационный уровень                          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</w:t>
            </w:r>
            <w:r w:rsidR="00541E92">
              <w:rPr>
                <w:sz w:val="24"/>
                <w:szCs w:val="24"/>
              </w:rPr>
              <w:t>620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9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«Врачи и провизоры» 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541E92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5 457</w:t>
            </w:r>
            <w:r w:rsidR="00904874">
              <w:rPr>
                <w:lang w:eastAsia="en-US"/>
              </w:rPr>
              <w:t>,0</w:t>
            </w:r>
          </w:p>
        </w:tc>
      </w:tr>
    </w:tbl>
    <w:p w:rsidR="00AE287D" w:rsidRDefault="00AE287D" w:rsidP="00AE28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874" w:rsidRDefault="00904874" w:rsidP="00AE28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Для должностей «медицинская сестра палатная (постовая)», «медицинская сестра по физиотерапии», «медицинская сестра по массажу» минимальный размер оклада (должностного оклада), ставки заработной платы устанавливается в размере </w:t>
      </w:r>
      <w:r w:rsidR="003836E5">
        <w:rPr>
          <w:rFonts w:ascii="Times New Roman" w:hAnsi="Times New Roman" w:cs="Times New Roman"/>
          <w:sz w:val="24"/>
          <w:szCs w:val="24"/>
        </w:rPr>
        <w:t xml:space="preserve">                 4 124</w:t>
      </w:r>
      <w:r>
        <w:rPr>
          <w:rFonts w:ascii="Times New Roman" w:hAnsi="Times New Roman" w:cs="Times New Roman"/>
          <w:sz w:val="24"/>
          <w:szCs w:val="24"/>
        </w:rPr>
        <w:t>,0 руб.</w:t>
      </w:r>
    </w:p>
    <w:p w:rsidR="00904874" w:rsidRDefault="00904874" w:rsidP="00AE287D">
      <w:pPr>
        <w:rPr>
          <w:sz w:val="24"/>
          <w:szCs w:val="24"/>
        </w:rPr>
      </w:pPr>
    </w:p>
    <w:p w:rsidR="00AE287D" w:rsidRDefault="00AE287D" w:rsidP="00AE28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4874" w:rsidRPr="00BD64BB" w:rsidRDefault="00904874" w:rsidP="00AE28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BD64BB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904874" w:rsidRPr="00BD64BB" w:rsidRDefault="00904874" w:rsidP="00AE2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4BB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904874" w:rsidRDefault="00904874" w:rsidP="00AE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11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765"/>
      </w:tblGrid>
      <w:tr w:rsidR="00904874" w:rsidRPr="00E843B5" w:rsidTr="00AE287D">
        <w:trPr>
          <w:trHeight w:val="100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 xml:space="preserve">оклада), ставки   </w:t>
            </w:r>
            <w:r>
              <w:rPr>
                <w:lang w:eastAsia="en-US"/>
              </w:rPr>
              <w:br/>
              <w:t>заработной платы, руб.</w:t>
            </w:r>
          </w:p>
        </w:tc>
      </w:tr>
      <w:tr w:rsidR="00904874" w:rsidRPr="00E843B5" w:rsidTr="00AE287D">
        <w:trPr>
          <w:trHeight w:val="400"/>
          <w:jc w:val="center"/>
        </w:trPr>
        <w:tc>
          <w:tcPr>
            <w:tcW w:w="9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  <w:r>
              <w:rPr>
                <w:lang w:eastAsia="en-US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673D93">
              <w:rPr>
                <w:lang w:eastAsia="en-US"/>
              </w:rPr>
              <w:t>454</w:t>
            </w:r>
            <w:r>
              <w:rPr>
                <w:lang w:eastAsia="en-US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673D93">
              <w:rPr>
                <w:lang w:eastAsia="en-US"/>
              </w:rPr>
              <w:t>572</w:t>
            </w:r>
            <w:r>
              <w:rPr>
                <w:lang w:eastAsia="en-US"/>
              </w:rPr>
              <w:t>,0</w:t>
            </w:r>
          </w:p>
        </w:tc>
      </w:tr>
      <w:tr w:rsidR="00904874" w:rsidRPr="00E843B5" w:rsidTr="00AE287D">
        <w:trPr>
          <w:trHeight w:val="400"/>
          <w:jc w:val="center"/>
        </w:trPr>
        <w:tc>
          <w:tcPr>
            <w:tcW w:w="9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</w:t>
            </w:r>
            <w:r w:rsidR="00673D93">
              <w:rPr>
                <w:sz w:val="24"/>
                <w:szCs w:val="24"/>
              </w:rPr>
              <w:t>857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673D93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3 484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</w:t>
            </w:r>
            <w:r w:rsidR="00673D93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</w:t>
            </w:r>
            <w:r w:rsidR="00673D93">
              <w:rPr>
                <w:sz w:val="24"/>
                <w:szCs w:val="24"/>
              </w:rPr>
              <w:t>612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AE287D" w:rsidRDefault="00AE287D" w:rsidP="00AE28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4874" w:rsidRPr="00BD64BB" w:rsidRDefault="00904874" w:rsidP="00AE28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4BB">
        <w:rPr>
          <w:rFonts w:ascii="Times New Roman" w:hAnsi="Times New Roman" w:cs="Times New Roman"/>
          <w:sz w:val="28"/>
          <w:szCs w:val="28"/>
        </w:rPr>
        <w:t>7. Должности руководителей структурных подразделений</w:t>
      </w:r>
    </w:p>
    <w:p w:rsidR="00904874" w:rsidRDefault="00904874" w:rsidP="00AE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47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801"/>
      </w:tblGrid>
      <w:tr w:rsidR="00904874" w:rsidRPr="00E843B5" w:rsidTr="00AE287D">
        <w:trPr>
          <w:trHeight w:val="100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 xml:space="preserve">оклада), ставки   </w:t>
            </w:r>
            <w:r>
              <w:rPr>
                <w:lang w:eastAsia="en-US"/>
              </w:rPr>
              <w:br/>
              <w:t>заработной платы, руб.</w:t>
            </w:r>
          </w:p>
        </w:tc>
      </w:tr>
      <w:tr w:rsidR="00904874" w:rsidRPr="00E843B5" w:rsidTr="00AE287D">
        <w:trPr>
          <w:trHeight w:val="400"/>
          <w:jc w:val="center"/>
        </w:trPr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должностей руководителей    </w:t>
            </w:r>
            <w:r>
              <w:rPr>
                <w:lang w:eastAsia="en-US"/>
              </w:rPr>
              <w:br/>
              <w:t xml:space="preserve">структурных подразделений     </w:t>
            </w:r>
            <w:r w:rsidR="001209C2">
              <w:t>&lt;*&gt;</w:t>
            </w:r>
            <w:r>
              <w:rPr>
                <w:lang w:eastAsia="en-US"/>
              </w:rPr>
              <w:t xml:space="preserve">                   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8F5F0D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6 969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8F5F0D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7 491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8F5F0D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8 083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trHeight w:val="400"/>
          <w:jc w:val="center"/>
        </w:trPr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</w:t>
            </w:r>
            <w:r w:rsidR="008F5F0D">
              <w:rPr>
                <w:sz w:val="24"/>
                <w:szCs w:val="24"/>
              </w:rPr>
              <w:t>484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</w:t>
            </w:r>
            <w:r w:rsidR="008F5F0D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</w:t>
            </w:r>
            <w:r w:rsidR="008F5F0D">
              <w:rPr>
                <w:sz w:val="24"/>
                <w:szCs w:val="24"/>
              </w:rPr>
              <w:t>831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5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8F5F0D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5 457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trHeight w:val="400"/>
          <w:jc w:val="center"/>
        </w:trPr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5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</w:t>
            </w:r>
            <w:r w:rsidR="008F5F0D">
              <w:rPr>
                <w:lang w:eastAsia="en-US"/>
              </w:rPr>
              <w:t>897</w:t>
            </w:r>
            <w:r>
              <w:rPr>
                <w:lang w:eastAsia="en-US"/>
              </w:rPr>
              <w:t>,0</w:t>
            </w:r>
          </w:p>
        </w:tc>
      </w:tr>
      <w:tr w:rsidR="00904874" w:rsidRPr="00E843B5" w:rsidTr="00AE287D">
        <w:trPr>
          <w:trHeight w:val="400"/>
          <w:jc w:val="center"/>
        </w:trPr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четвертого уровня»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8F5F0D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6 338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8F5F0D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7 343</w:t>
            </w:r>
            <w:r w:rsidR="00904874">
              <w:rPr>
                <w:sz w:val="24"/>
                <w:szCs w:val="24"/>
              </w:rPr>
              <w:t>,0</w:t>
            </w:r>
          </w:p>
        </w:tc>
      </w:tr>
      <w:tr w:rsidR="00904874" w:rsidRPr="00E843B5" w:rsidTr="00AE287D">
        <w:trPr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7 </w:t>
            </w:r>
            <w:r w:rsidR="008F5F0D">
              <w:rPr>
                <w:sz w:val="24"/>
                <w:szCs w:val="24"/>
              </w:rPr>
              <w:t>907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AE287D" w:rsidRDefault="00AE287D" w:rsidP="00AE28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874" w:rsidRDefault="001209C2" w:rsidP="00AE28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05.05.2008                  № 216н «Об утверждении профессиональных квалификационных групп должностей работников образования»</w:t>
      </w:r>
    </w:p>
    <w:p w:rsidR="00AE287D" w:rsidRDefault="00AE287D" w:rsidP="00AE287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4874" w:rsidRPr="00BD64BB" w:rsidRDefault="00904874" w:rsidP="00AE28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4BB">
        <w:rPr>
          <w:rFonts w:ascii="Times New Roman" w:hAnsi="Times New Roman" w:cs="Times New Roman"/>
          <w:sz w:val="28"/>
          <w:szCs w:val="28"/>
        </w:rPr>
        <w:lastRenderedPageBreak/>
        <w:t xml:space="preserve">8. Должности, не предусмотренные </w:t>
      </w:r>
      <w:proofErr w:type="gramStart"/>
      <w:r w:rsidRPr="00BD64BB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</w:p>
    <w:p w:rsidR="00904874" w:rsidRPr="00BD64BB" w:rsidRDefault="00904874" w:rsidP="00AE28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4BB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p w:rsidR="00904874" w:rsidRPr="00BD64BB" w:rsidRDefault="00904874" w:rsidP="00AE2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4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802"/>
        <w:gridCol w:w="356"/>
      </w:tblGrid>
      <w:tr w:rsidR="00904874" w:rsidRPr="00E843B5" w:rsidTr="00AE287D">
        <w:trPr>
          <w:gridAfter w:val="1"/>
          <w:wAfter w:w="356" w:type="dxa"/>
          <w:trHeight w:val="100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 xml:space="preserve">оклада), ставки   </w:t>
            </w:r>
            <w:r>
              <w:rPr>
                <w:lang w:eastAsia="en-US"/>
              </w:rPr>
              <w:br/>
              <w:t xml:space="preserve"> заработной платы, руб.</w:t>
            </w:r>
          </w:p>
        </w:tc>
      </w:tr>
      <w:tr w:rsidR="00904874" w:rsidRPr="00E843B5" w:rsidTr="00AE287D">
        <w:trPr>
          <w:gridAfter w:val="1"/>
          <w:wAfter w:w="356" w:type="dxa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библиотекой                              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5 </w:t>
            </w:r>
            <w:r w:rsidR="002155DE">
              <w:rPr>
                <w:sz w:val="24"/>
                <w:szCs w:val="24"/>
              </w:rPr>
              <w:t>897</w:t>
            </w:r>
            <w:r>
              <w:rPr>
                <w:sz w:val="24"/>
                <w:szCs w:val="24"/>
              </w:rPr>
              <w:t>,0</w:t>
            </w:r>
          </w:p>
        </w:tc>
      </w:tr>
      <w:tr w:rsidR="002155DE" w:rsidRPr="00E843B5" w:rsidTr="00AE287D">
        <w:trPr>
          <w:gridAfter w:val="1"/>
          <w:wAfter w:w="356" w:type="dxa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E" w:rsidRDefault="002155DE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руководитель                         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E" w:rsidRDefault="002155DE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6 037,0</w:t>
            </w:r>
          </w:p>
        </w:tc>
      </w:tr>
      <w:tr w:rsidR="002155DE" w:rsidRPr="00E843B5" w:rsidTr="00AE287D">
        <w:trPr>
          <w:gridAfter w:val="1"/>
          <w:wAfter w:w="356" w:type="dxa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E" w:rsidRDefault="002155DE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Специалист по охране труда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E" w:rsidRDefault="002155DE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3 484,0</w:t>
            </w:r>
          </w:p>
        </w:tc>
      </w:tr>
      <w:tr w:rsidR="002155DE" w:rsidRPr="00E843B5" w:rsidTr="00AE287D">
        <w:trPr>
          <w:gridAfter w:val="1"/>
          <w:wAfter w:w="356" w:type="dxa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E" w:rsidRPr="002155DE" w:rsidRDefault="002155DE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охране труда </w:t>
            </w:r>
            <w:r>
              <w:rPr>
                <w:lang w:val="en-US" w:eastAsia="en-US"/>
              </w:rPr>
              <w:t>II</w:t>
            </w:r>
            <w:r w:rsidRPr="002155D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категории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E" w:rsidRDefault="002155DE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3 828,0</w:t>
            </w:r>
          </w:p>
        </w:tc>
      </w:tr>
      <w:tr w:rsidR="00904874" w:rsidRPr="00E843B5" w:rsidTr="00AE287D">
        <w:trPr>
          <w:trHeight w:val="25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2155DE" w:rsidRDefault="002155DE" w:rsidP="00AE287D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охране труда </w:t>
            </w:r>
            <w:r>
              <w:rPr>
                <w:lang w:val="en-US" w:eastAsia="en-US"/>
              </w:rPr>
              <w:t>I</w:t>
            </w:r>
            <w:r w:rsidRPr="002155D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2155DE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4 202,0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874" w:rsidRDefault="00904874" w:rsidP="00AE287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904874" w:rsidRPr="00452C58" w:rsidRDefault="00904874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904874" w:rsidRPr="00452C58" w:rsidRDefault="00904874" w:rsidP="00AE287D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904874" w:rsidRPr="008B3FF6" w:rsidRDefault="009C0BBC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 w:rsidR="00904874"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AE287D" w:rsidRDefault="00AE287D" w:rsidP="00AE287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2A0F" w:rsidRDefault="00D22A0F" w:rsidP="00AE287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2A0F" w:rsidRDefault="00D22A0F" w:rsidP="00AE287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6DFB" w:rsidRPr="008D0121" w:rsidRDefault="00AE287D" w:rsidP="00AE287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121">
        <w:rPr>
          <w:rFonts w:ascii="Times New Roman" w:hAnsi="Times New Roman" w:cs="Times New Roman"/>
          <w:b w:val="0"/>
          <w:bCs w:val="0"/>
          <w:sz w:val="28"/>
          <w:szCs w:val="28"/>
        </w:rPr>
        <w:t>УСЛОВИЯ,</w:t>
      </w:r>
    </w:p>
    <w:p w:rsidR="002D6DFB" w:rsidRDefault="002D6DFB" w:rsidP="00AE2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2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D0121">
        <w:rPr>
          <w:rFonts w:ascii="Times New Roman" w:hAnsi="Times New Roman" w:cs="Times New Roman"/>
          <w:sz w:val="28"/>
          <w:szCs w:val="28"/>
        </w:rPr>
        <w:t xml:space="preserve"> которых размеры окладов (должностных окладов), ставок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работникам </w:t>
      </w:r>
      <w:r w:rsidR="003D1B3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8D0121">
        <w:rPr>
          <w:rFonts w:ascii="Times New Roman" w:hAnsi="Times New Roman" w:cs="Times New Roman"/>
          <w:sz w:val="28"/>
          <w:szCs w:val="28"/>
        </w:rPr>
        <w:t>могут</w:t>
      </w:r>
      <w:r w:rsidRPr="00E65E76">
        <w:rPr>
          <w:rFonts w:ascii="Times New Roman" w:hAnsi="Times New Roman" w:cs="Times New Roman"/>
          <w:sz w:val="28"/>
          <w:szCs w:val="28"/>
        </w:rPr>
        <w:t xml:space="preserve"> устанавливаться выше минимальных размеров окладов (должностных окладов), ставок заработной платы</w:t>
      </w:r>
    </w:p>
    <w:p w:rsidR="002D6DFB" w:rsidRDefault="002D6DFB" w:rsidP="00AE2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A0F" w:rsidRDefault="00D22A0F" w:rsidP="00D22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 установления размеров окладов (должностных окладов), ставок заработной платы работникам  учреждений выше минимальных размеров окладов (должностных окладов), ставок заработной платы (далее - условия) применяются для установлении работникам учреждений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  <w:proofErr w:type="gramEnd"/>
    </w:p>
    <w:p w:rsidR="00D22A0F" w:rsidRDefault="00D22A0F" w:rsidP="00D22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оклада (должностного оклада), ставки заработной платы увеличивается по должностям педагогических работников.</w:t>
      </w:r>
    </w:p>
    <w:p w:rsidR="00D22A0F" w:rsidRDefault="00D22A0F" w:rsidP="00D22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Размер оклада (должностного оклада), ставки заработной платы определяется по формуле:</w:t>
      </w:r>
    </w:p>
    <w:p w:rsidR="00D22A0F" w:rsidRDefault="00D22A0F" w:rsidP="00D22A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22A0F" w:rsidRDefault="00D22A0F" w:rsidP="00D22A0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 = </w:t>
      </w:r>
      <w:proofErr w:type="spellStart"/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  <w:lang w:val="en-US"/>
        </w:rPr>
        <w:t xml:space="preserve">+ </w:t>
      </w:r>
      <w:proofErr w:type="spellStart"/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min</w:t>
      </w:r>
      <w:proofErr w:type="spellEnd"/>
      <w:r>
        <w:rPr>
          <w:sz w:val="28"/>
          <w:szCs w:val="28"/>
          <w:lang w:val="en-US"/>
        </w:rPr>
        <w:t xml:space="preserve"> x K / 100,</w:t>
      </w:r>
    </w:p>
    <w:p w:rsidR="00D22A0F" w:rsidRDefault="00D22A0F" w:rsidP="00D22A0F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22A0F" w:rsidRDefault="00D22A0F" w:rsidP="00D22A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22A0F" w:rsidRDefault="00D22A0F" w:rsidP="00D22A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 – размер оклада (должностного оклада), ставки заработной платы;</w:t>
      </w:r>
    </w:p>
    <w:p w:rsidR="00D22A0F" w:rsidRDefault="00D22A0F" w:rsidP="00D22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>– минимальный размер оклада (должностного оклада), ставки заработной платы по должности, установленный в соответствии с приложением № 1 к настоящему Примерному положению;</w:t>
      </w:r>
    </w:p>
    <w:p w:rsidR="00D22A0F" w:rsidRDefault="00D22A0F" w:rsidP="00D22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повышающий коэффициент.</w:t>
      </w:r>
    </w:p>
    <w:p w:rsidR="00D22A0F" w:rsidRDefault="00D22A0F" w:rsidP="00D22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D22A0F" w:rsidRDefault="00D22A0F" w:rsidP="00D22A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5. Повышающий коэффициент к минимальному окладу (должностному окладу), ставке заработной платы устанавливается  по должностям педагогических работников по следующим основаниям и в следующем размере: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2A0F" w:rsidRDefault="00D22A0F" w:rsidP="00D22A0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2A0F" w:rsidRDefault="00D22A0F" w:rsidP="00D22A0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22A0F" w:rsidRDefault="00D22A0F" w:rsidP="00D22A0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p w:rsidR="00D22A0F" w:rsidRDefault="00D22A0F" w:rsidP="00D22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662"/>
        <w:gridCol w:w="1808"/>
      </w:tblGrid>
      <w:tr w:rsidR="00D22A0F" w:rsidTr="00D22A0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повышения оклада (должностного оклада),</w:t>
            </w:r>
          </w:p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ставки заработной 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0F" w:rsidRDefault="00D22A0F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</w:t>
            </w:r>
          </w:p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2A0F" w:rsidTr="00D22A0F">
        <w:trPr>
          <w:trHeight w:val="20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F" w:rsidRDefault="00D22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наличие квалификационной категории:</w:t>
            </w:r>
          </w:p>
          <w:p w:rsidR="00D22A0F" w:rsidRDefault="00D22A0F">
            <w:pPr>
              <w:jc w:val="both"/>
              <w:rPr>
                <w:sz w:val="24"/>
                <w:szCs w:val="24"/>
              </w:rPr>
            </w:pPr>
          </w:p>
          <w:p w:rsidR="00D22A0F" w:rsidRDefault="00D22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высшей квалификационной категории</w:t>
            </w:r>
          </w:p>
          <w:p w:rsidR="00D22A0F" w:rsidRDefault="00D22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первой квалификационной категории</w:t>
            </w:r>
          </w:p>
          <w:p w:rsidR="00D22A0F" w:rsidRDefault="00D22A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квалификационной категории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F" w:rsidRDefault="00D22A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2A0F" w:rsidRDefault="00D22A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2A0F" w:rsidRDefault="00D22A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  <w:p w:rsidR="00D22A0F" w:rsidRDefault="00D22A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D22A0F" w:rsidTr="00D22A0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F" w:rsidRDefault="00D22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  <w:p w:rsidR="00D22A0F" w:rsidRDefault="00D22A0F">
            <w:pPr>
              <w:jc w:val="both"/>
              <w:rPr>
                <w:sz w:val="24"/>
                <w:szCs w:val="24"/>
              </w:rPr>
            </w:pPr>
          </w:p>
          <w:p w:rsidR="00D22A0F" w:rsidRDefault="00D22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педагогических работников общеобразовательных учреждений;</w:t>
            </w:r>
          </w:p>
          <w:p w:rsidR="00D22A0F" w:rsidRDefault="00D22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педагогических работников дошкольных образовательных учреждений;</w:t>
            </w:r>
          </w:p>
          <w:p w:rsidR="00D22A0F" w:rsidRDefault="00D22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педагогических работников прочих образовательных учреждений.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0F" w:rsidRDefault="00D22A0F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0F" w:rsidRDefault="00D22A0F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0F" w:rsidRDefault="00D22A0F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0F" w:rsidRDefault="00D22A0F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  <w:p w:rsidR="00D22A0F" w:rsidRDefault="00D22A0F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0F" w:rsidRDefault="00D22A0F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  <w:p w:rsidR="00D22A0F" w:rsidRDefault="00D22A0F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0F" w:rsidRDefault="00D22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</w:tbl>
    <w:p w:rsidR="00D22A0F" w:rsidRDefault="00D22A0F" w:rsidP="00D22A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2A0F" w:rsidRDefault="00D22A0F" w:rsidP="00D22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Расчет повышающего коэффициента производится по формуле:</w:t>
      </w:r>
    </w:p>
    <w:p w:rsidR="00D22A0F" w:rsidRDefault="00D22A0F" w:rsidP="00D22A0F">
      <w:pPr>
        <w:rPr>
          <w:sz w:val="28"/>
          <w:szCs w:val="28"/>
        </w:rPr>
      </w:pPr>
    </w:p>
    <w:p w:rsidR="00D22A0F" w:rsidRDefault="00D22A0F" w:rsidP="00D22A0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</w:p>
    <w:p w:rsidR="00D22A0F" w:rsidRDefault="00D22A0F" w:rsidP="00D22A0F">
      <w:pPr>
        <w:rPr>
          <w:sz w:val="28"/>
          <w:szCs w:val="28"/>
        </w:rPr>
      </w:pPr>
    </w:p>
    <w:p w:rsidR="00D22A0F" w:rsidRDefault="00D22A0F" w:rsidP="00D22A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– повышающий коэффициент, определяемый в соответствии                 с пунктом 1 таблицы;</w:t>
      </w:r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повышающий коэффициент, определяемы</w:t>
      </w:r>
      <w:r>
        <w:rPr>
          <w:sz w:val="28"/>
          <w:szCs w:val="28"/>
        </w:rPr>
        <w:tab/>
        <w:t xml:space="preserve">й в соответствии </w:t>
      </w:r>
      <w:r>
        <w:rPr>
          <w:sz w:val="28"/>
          <w:szCs w:val="28"/>
        </w:rPr>
        <w:br/>
        <w:t>с пунктом 2 таблицы.</w:t>
      </w:r>
      <w:proofErr w:type="gramEnd"/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Расчет повышающего коэффициента (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осуществляется следующим образом:</w:t>
      </w:r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доля выплат стимулирующего характера педагогических работников без учета персональных выплат &lt; 15%, то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0%, </w:t>
      </w:r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доля выплат стимулирующего характера педагогических работников без учета персональных выплат &gt; 15%, то коэффициент рассчитывается по формуле:</w:t>
      </w:r>
    </w:p>
    <w:p w:rsidR="00D22A0F" w:rsidRDefault="00D22A0F" w:rsidP="00D22A0F">
      <w:pPr>
        <w:rPr>
          <w:sz w:val="28"/>
          <w:szCs w:val="28"/>
        </w:rPr>
      </w:pPr>
    </w:p>
    <w:p w:rsidR="00D22A0F" w:rsidRDefault="00D22A0F" w:rsidP="00D22A0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окл</w:t>
      </w:r>
      <w:proofErr w:type="spellEnd"/>
      <w:r>
        <w:rPr>
          <w:sz w:val="28"/>
          <w:szCs w:val="28"/>
        </w:rPr>
        <w:t xml:space="preserve"> х 100%,</w:t>
      </w:r>
    </w:p>
    <w:p w:rsidR="00D22A0F" w:rsidRDefault="00D22A0F" w:rsidP="00D22A0F">
      <w:pPr>
        <w:rPr>
          <w:sz w:val="28"/>
          <w:szCs w:val="28"/>
        </w:rPr>
      </w:pPr>
    </w:p>
    <w:p w:rsidR="00D22A0F" w:rsidRDefault="00D22A0F" w:rsidP="00D22A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фонд оплаты труда педагогических работников, рассчитанный для установления повышающих коэффициентов;</w:t>
      </w:r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Q</w:t>
      </w:r>
      <w:proofErr w:type="spellStart"/>
      <w:r>
        <w:rPr>
          <w:sz w:val="28"/>
          <w:szCs w:val="28"/>
          <w:vertAlign w:val="subscript"/>
        </w:rPr>
        <w:t>окл</w:t>
      </w:r>
      <w:proofErr w:type="spellEnd"/>
      <w:r>
        <w:rPr>
          <w:sz w:val="28"/>
          <w:szCs w:val="28"/>
        </w:rPr>
        <w:t xml:space="preserve"> – объем средств, предусмотренный на выплату окладов (должностных окладов), ставок заработной платы педагогических работников.</w:t>
      </w:r>
      <w:proofErr w:type="gramEnd"/>
    </w:p>
    <w:p w:rsidR="00D22A0F" w:rsidRDefault="00D22A0F" w:rsidP="00D22A0F">
      <w:pPr>
        <w:rPr>
          <w:sz w:val="28"/>
          <w:szCs w:val="28"/>
        </w:rPr>
      </w:pPr>
    </w:p>
    <w:p w:rsidR="00D22A0F" w:rsidRDefault="00D22A0F" w:rsidP="00D22A0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гар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стим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отп</w:t>
      </w:r>
      <w:proofErr w:type="spellEnd"/>
      <w:r>
        <w:rPr>
          <w:sz w:val="28"/>
          <w:szCs w:val="28"/>
          <w:vertAlign w:val="subscript"/>
        </w:rPr>
        <w:t>,</w:t>
      </w:r>
    </w:p>
    <w:p w:rsidR="00D22A0F" w:rsidRDefault="00D22A0F" w:rsidP="00D22A0F">
      <w:pPr>
        <w:rPr>
          <w:sz w:val="28"/>
          <w:szCs w:val="28"/>
        </w:rPr>
      </w:pPr>
    </w:p>
    <w:p w:rsidR="00D22A0F" w:rsidRDefault="00D22A0F" w:rsidP="00D22A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объем фонда оплаты труда педагогических работников;</w:t>
      </w:r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гар</w:t>
      </w:r>
      <w:proofErr w:type="spellEnd"/>
      <w:r>
        <w:rPr>
          <w:sz w:val="28"/>
          <w:szCs w:val="28"/>
        </w:rPr>
        <w:t xml:space="preserve"> – фонд оплаты труда педагогических работников, состоящий </w:t>
      </w:r>
      <w:r>
        <w:rPr>
          <w:sz w:val="28"/>
          <w:szCs w:val="28"/>
        </w:rPr>
        <w:br/>
        <w:t xml:space="preserve">из установленных окладов (должностных окладов), ставок заработной платы, выплат компенсационного характера, персональных выплат, суммы повышений окладов (должностных окладов), ставок заработной платы за наличие квалификационной категории; </w:t>
      </w:r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стим</w:t>
      </w:r>
      <w:proofErr w:type="spellEnd"/>
      <w:r>
        <w:rPr>
          <w:sz w:val="28"/>
          <w:szCs w:val="28"/>
        </w:rPr>
        <w:t xml:space="preserve"> – предельный фонд оплаты труда, который может направляться </w:t>
      </w:r>
      <w:r>
        <w:rPr>
          <w:sz w:val="28"/>
          <w:szCs w:val="28"/>
        </w:rPr>
        <w:br/>
        <w:t>на выплаты стимулирующего характера педагогическим работникам;</w:t>
      </w:r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отп</w:t>
      </w:r>
      <w:proofErr w:type="spellEnd"/>
      <w:r>
        <w:rPr>
          <w:sz w:val="28"/>
          <w:szCs w:val="28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работников.</w:t>
      </w:r>
      <w:proofErr w:type="gramEnd"/>
    </w:p>
    <w:p w:rsidR="00D22A0F" w:rsidRDefault="00D22A0F" w:rsidP="00D22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&gt; предельного значения повышающего коэффициента, </w:t>
      </w:r>
      <w:r>
        <w:rPr>
          <w:sz w:val="28"/>
          <w:szCs w:val="28"/>
        </w:rPr>
        <w:br/>
        <w:t>то повышающий коэффициент устанавливается в размере предельного значения.</w:t>
      </w:r>
    </w:p>
    <w:p w:rsidR="00D22A0F" w:rsidRDefault="00D22A0F" w:rsidP="00D22A0F">
      <w:pPr>
        <w:ind w:left="709"/>
        <w:jc w:val="both"/>
        <w:rPr>
          <w:sz w:val="24"/>
          <w:szCs w:val="24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054" w:rsidRDefault="005C205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054" w:rsidRDefault="005C205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6DFB" w:rsidRDefault="002D6DFB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FB" w:rsidRPr="00452C58" w:rsidRDefault="002D6DFB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2D6DFB" w:rsidRPr="00452C58" w:rsidRDefault="002D6DFB" w:rsidP="00AE287D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2D6DFB" w:rsidRDefault="002D6DFB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2D6DFB" w:rsidRDefault="002D6DFB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2D6DFB" w:rsidRDefault="002D6DFB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2D6DFB" w:rsidRPr="00776D21" w:rsidRDefault="002D6DFB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AE287D" w:rsidRDefault="00AE287D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Pr="00F80CA2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0CA2">
        <w:rPr>
          <w:rFonts w:ascii="Times New Roman" w:hAnsi="Times New Roman" w:cs="Times New Roman"/>
          <w:sz w:val="28"/>
          <w:szCs w:val="28"/>
        </w:rPr>
        <w:t>Виды и размеры</w:t>
      </w:r>
    </w:p>
    <w:p w:rsidR="00904874" w:rsidRPr="00F80CA2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0CA2">
        <w:rPr>
          <w:rFonts w:ascii="Times New Roman" w:hAnsi="Times New Roman" w:cs="Times New Roman"/>
          <w:sz w:val="28"/>
          <w:szCs w:val="28"/>
        </w:rPr>
        <w:t>компенсационных выплат за работу в условиях, отклоняющихся</w:t>
      </w:r>
    </w:p>
    <w:p w:rsidR="00904874" w:rsidRPr="00F80CA2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0CA2">
        <w:rPr>
          <w:rFonts w:ascii="Times New Roman" w:hAnsi="Times New Roman" w:cs="Times New Roman"/>
          <w:sz w:val="28"/>
          <w:szCs w:val="28"/>
        </w:rPr>
        <w:t>от нормальных (при выполнении работ в других условиях,</w:t>
      </w:r>
      <w:proofErr w:type="gramEnd"/>
    </w:p>
    <w:p w:rsidR="00904874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0CA2">
        <w:rPr>
          <w:rFonts w:ascii="Times New Roman" w:hAnsi="Times New Roman" w:cs="Times New Roman"/>
          <w:sz w:val="28"/>
          <w:szCs w:val="28"/>
        </w:rPr>
        <w:t>отклоняющихся от нормальных)</w:t>
      </w:r>
    </w:p>
    <w:p w:rsidR="00904874" w:rsidRDefault="00904874" w:rsidP="00AE287D">
      <w:pPr>
        <w:pStyle w:val="ConsPlusNormal"/>
        <w:widowControl/>
        <w:ind w:firstLine="0"/>
        <w:jc w:val="center"/>
        <w:rPr>
          <w:rFonts w:cs="Times New Roman"/>
          <w:sz w:val="28"/>
          <w:szCs w:val="28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6671"/>
        <w:gridCol w:w="2206"/>
      </w:tblGrid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№ </w:t>
            </w:r>
            <w:proofErr w:type="gramStart"/>
            <w:r w:rsidRPr="0055026A">
              <w:rPr>
                <w:sz w:val="24"/>
                <w:szCs w:val="24"/>
              </w:rPr>
              <w:t>п</w:t>
            </w:r>
            <w:proofErr w:type="gramEnd"/>
            <w:r w:rsidRPr="0055026A">
              <w:rPr>
                <w:sz w:val="24"/>
                <w:szCs w:val="24"/>
              </w:rPr>
              <w:t>/п</w:t>
            </w:r>
          </w:p>
        </w:tc>
        <w:tc>
          <w:tcPr>
            <w:tcW w:w="6671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Размер в процентах к окладу (должностному окладу), ставке заработной платы </w:t>
            </w:r>
            <w:hyperlink r:id="rId21" w:history="1">
              <w:r w:rsidRPr="0055026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1.</w:t>
            </w:r>
          </w:p>
        </w:tc>
        <w:tc>
          <w:tcPr>
            <w:tcW w:w="6671" w:type="dxa"/>
          </w:tcPr>
          <w:p w:rsidR="00904874" w:rsidRPr="0055026A" w:rsidRDefault="00904874" w:rsidP="00AE287D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5026A">
              <w:t xml:space="preserve">за работу в образовательных </w:t>
            </w:r>
            <w:r w:rsidR="00496E21">
              <w:t>учреждениях</w:t>
            </w:r>
            <w:r w:rsidRPr="0055026A">
              <w:t xml:space="preserve"> </w:t>
            </w:r>
            <w:r w:rsidRPr="0055026A">
              <w:br/>
              <w:t xml:space="preserve">для обучающихся с </w:t>
            </w:r>
            <w:proofErr w:type="gramStart"/>
            <w:r w:rsidRPr="0055026A">
              <w:t>ограниченным</w:t>
            </w:r>
            <w:proofErr w:type="gramEnd"/>
            <w:r w:rsidRPr="0055026A">
              <w:t xml:space="preserve"> возможностями здоровья  (отделениях, классах, группах) (кроме медицинских работников) </w:t>
            </w:r>
            <w:hyperlink r:id="rId22" w:history="1">
              <w:r w:rsidRPr="0055026A">
                <w:t>&lt;**&gt;</w:t>
              </w:r>
            </w:hyperlink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2.</w:t>
            </w:r>
          </w:p>
        </w:tc>
        <w:tc>
          <w:tcPr>
            <w:tcW w:w="6671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за работу в санаторных образовательных </w:t>
            </w:r>
            <w:r w:rsidR="00496E21">
              <w:rPr>
                <w:sz w:val="24"/>
                <w:szCs w:val="24"/>
              </w:rPr>
              <w:t xml:space="preserve">учреждениях </w:t>
            </w:r>
            <w:r w:rsidRPr="0055026A">
              <w:rPr>
                <w:sz w:val="24"/>
                <w:szCs w:val="24"/>
              </w:rPr>
              <w:t xml:space="preserve">(классах, группах), группах оздоровительной направленности в дошкольных образовательных </w:t>
            </w:r>
            <w:r w:rsidR="00496E21">
              <w:rPr>
                <w:sz w:val="24"/>
                <w:szCs w:val="24"/>
              </w:rPr>
              <w:t>учреждениях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3.</w:t>
            </w:r>
          </w:p>
        </w:tc>
        <w:tc>
          <w:tcPr>
            <w:tcW w:w="6671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5026A">
              <w:rPr>
                <w:sz w:val="24"/>
                <w:szCs w:val="24"/>
              </w:rPr>
              <w:t xml:space="preserve">руководителям образовательных </w:t>
            </w:r>
            <w:r w:rsidR="009C0BBC">
              <w:rPr>
                <w:sz w:val="24"/>
                <w:szCs w:val="24"/>
              </w:rPr>
              <w:t>учреждений</w:t>
            </w:r>
            <w:r w:rsidRPr="0055026A">
              <w:rPr>
                <w:sz w:val="24"/>
                <w:szCs w:val="24"/>
              </w:rPr>
              <w:t>, имеющих отделения, классы, группы для обучающихся (воспитанников) с ограниченным возможностями здоровья или классы (группы) для обучающихся (воспитанников) нуждающихся в длительном лечении</w:t>
            </w:r>
            <w:proofErr w:type="gramEnd"/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руководителям</w:t>
            </w:r>
            <w:r w:rsidR="00496E21">
              <w:rPr>
                <w:sz w:val="24"/>
                <w:szCs w:val="24"/>
              </w:rPr>
              <w:t>,</w:t>
            </w:r>
            <w:r w:rsidRPr="0055026A">
              <w:rPr>
                <w:sz w:val="24"/>
                <w:szCs w:val="24"/>
              </w:rPr>
              <w:t xml:space="preserve">  работникам </w:t>
            </w:r>
            <w:proofErr w:type="gramStart"/>
            <w:r w:rsidRPr="0055026A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904874" w:rsidRPr="0055026A" w:rsidRDefault="009C0BBC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  <w:r w:rsidR="00904874" w:rsidRPr="0055026A">
              <w:rPr>
                <w:sz w:val="24"/>
                <w:szCs w:val="24"/>
              </w:rPr>
              <w:t>, имеющих интернат, непосредственно занятых в таких классах (группах)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4.</w:t>
            </w:r>
          </w:p>
        </w:tc>
        <w:tc>
          <w:tcPr>
            <w:tcW w:w="6671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медицинским и иным работникам, непосредственно участвующим в оказании противотуберкулезной помощи, занятие которых связано с опасностью инфицирования микробактериями туберкулеза в санаторных образовательных </w:t>
            </w:r>
            <w:r w:rsidR="00496E21">
              <w:rPr>
                <w:sz w:val="24"/>
                <w:szCs w:val="24"/>
              </w:rPr>
              <w:t xml:space="preserve">учреждениях </w:t>
            </w:r>
            <w:r w:rsidRPr="0055026A">
              <w:rPr>
                <w:sz w:val="24"/>
                <w:szCs w:val="24"/>
              </w:rPr>
              <w:t xml:space="preserve">(классах, группах), группах оздоровительной направленности в дошкольных образовательных </w:t>
            </w:r>
            <w:r w:rsidR="00496E21">
              <w:rPr>
                <w:sz w:val="24"/>
                <w:szCs w:val="24"/>
              </w:rPr>
              <w:t xml:space="preserve">учреждениях </w:t>
            </w:r>
            <w:r w:rsidRPr="0055026A">
              <w:rPr>
                <w:sz w:val="24"/>
                <w:szCs w:val="24"/>
              </w:rPr>
              <w:t xml:space="preserve">для </w:t>
            </w:r>
            <w:r w:rsidR="00496E21" w:rsidRPr="0055026A">
              <w:rPr>
                <w:sz w:val="24"/>
                <w:szCs w:val="24"/>
              </w:rPr>
              <w:t>детей,</w:t>
            </w:r>
            <w:r w:rsidRPr="0055026A">
              <w:rPr>
                <w:sz w:val="24"/>
                <w:szCs w:val="24"/>
              </w:rPr>
              <w:t xml:space="preserve"> инфицированных туберкулезом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</w:t>
            </w:r>
          </w:p>
        </w:tc>
      </w:tr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5.</w:t>
            </w:r>
          </w:p>
        </w:tc>
        <w:tc>
          <w:tcPr>
            <w:tcW w:w="6671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педагогическим работникам, работа которых связана с опасностью инфицирования микробактериями туберкулеза в стационарах для детей, страдающих различными формами туберкулезной инфекции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</w:t>
            </w:r>
          </w:p>
        </w:tc>
      </w:tr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6.</w:t>
            </w:r>
          </w:p>
        </w:tc>
        <w:tc>
          <w:tcPr>
            <w:tcW w:w="6671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за работу в центрах психолого-педагогической, медицинской и социальной помощи, психолого-медико-педагогических комиссиях, логопедических пунктах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 w:rsidTr="00AE287D">
        <w:trPr>
          <w:trHeight w:val="1266"/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671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за работу в образовательных </w:t>
            </w:r>
            <w:r w:rsidR="00496E21">
              <w:rPr>
                <w:sz w:val="24"/>
                <w:szCs w:val="24"/>
              </w:rPr>
              <w:t xml:space="preserve">учреждениях </w:t>
            </w:r>
            <w:r w:rsidRPr="0055026A">
              <w:rPr>
                <w:sz w:val="24"/>
                <w:szCs w:val="24"/>
              </w:rPr>
              <w:t xml:space="preserve">для детей-сирот и детей, оставшихся без попечения родителей, а также за работу в группах для детей-сирот и детей, оставшихся без попечения родителей, в общеобразовательных </w:t>
            </w:r>
            <w:r w:rsidR="00496E21">
              <w:rPr>
                <w:sz w:val="24"/>
                <w:szCs w:val="24"/>
              </w:rPr>
              <w:t xml:space="preserve">учреждениях 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 w:rsidTr="00AE287D">
        <w:trPr>
          <w:trHeight w:val="545"/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8.</w:t>
            </w:r>
          </w:p>
        </w:tc>
        <w:tc>
          <w:tcPr>
            <w:tcW w:w="6671" w:type="dxa"/>
          </w:tcPr>
          <w:p w:rsidR="00904874" w:rsidRPr="0055026A" w:rsidRDefault="00496E21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работу в общеобразовательном учреждении</w:t>
            </w:r>
            <w:r w:rsidR="00904874" w:rsidRPr="0055026A">
              <w:rPr>
                <w:sz w:val="24"/>
                <w:szCs w:val="24"/>
              </w:rPr>
              <w:t>, имеюще</w:t>
            </w:r>
            <w:r>
              <w:rPr>
                <w:sz w:val="24"/>
                <w:szCs w:val="24"/>
              </w:rPr>
              <w:t>м</w:t>
            </w:r>
            <w:r w:rsidR="00904874" w:rsidRPr="0055026A">
              <w:rPr>
                <w:sz w:val="24"/>
                <w:szCs w:val="24"/>
              </w:rPr>
              <w:t xml:space="preserve"> интернат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</w:t>
            </w:r>
          </w:p>
        </w:tc>
      </w:tr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9.</w:t>
            </w:r>
          </w:p>
        </w:tc>
        <w:tc>
          <w:tcPr>
            <w:tcW w:w="6671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5026A">
              <w:rPr>
                <w:sz w:val="24"/>
                <w:szCs w:val="24"/>
              </w:rPr>
              <w:t xml:space="preserve">педагогическим работникам за индивидуальное обучение на дому обучающихся, осваивающих образовательные программы начального общего, основного общего и среднего общего образования и нуждающихся в длительном лечении, а также детей-инвалидов, которые по состоянию здоровья не могут посещать образовательные </w:t>
            </w:r>
            <w:r w:rsidR="001829FC">
              <w:rPr>
                <w:sz w:val="24"/>
                <w:szCs w:val="24"/>
              </w:rPr>
              <w:t xml:space="preserve">учреждения </w:t>
            </w:r>
            <w:r w:rsidRPr="0055026A">
              <w:rPr>
                <w:sz w:val="24"/>
                <w:szCs w:val="24"/>
              </w:rPr>
              <w:t>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  <w:proofErr w:type="gramEnd"/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10.</w:t>
            </w:r>
          </w:p>
        </w:tc>
        <w:tc>
          <w:tcPr>
            <w:tcW w:w="6671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работникам </w:t>
            </w:r>
            <w:r w:rsidR="009C0BBC">
              <w:rPr>
                <w:sz w:val="24"/>
                <w:szCs w:val="24"/>
              </w:rPr>
              <w:t>учреждений</w:t>
            </w:r>
            <w:r w:rsidRPr="0055026A">
              <w:rPr>
                <w:sz w:val="24"/>
                <w:szCs w:val="24"/>
              </w:rPr>
              <w:t xml:space="preserve"> (структурных подразделений), осуществляющих оздоровление и (или) отдых обучающихся, воспитанников за систематическую переработку </w:t>
            </w:r>
            <w:r w:rsidR="001829FC" w:rsidRPr="0055026A">
              <w:rPr>
                <w:sz w:val="24"/>
                <w:szCs w:val="24"/>
              </w:rPr>
              <w:t>сверх нормальной</w:t>
            </w:r>
            <w:r w:rsidRPr="0055026A">
              <w:rPr>
                <w:sz w:val="24"/>
                <w:szCs w:val="24"/>
              </w:rPr>
              <w:t xml:space="preserve"> продолжительности рабочего времени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</w:t>
            </w:r>
          </w:p>
        </w:tc>
      </w:tr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11.</w:t>
            </w:r>
          </w:p>
        </w:tc>
        <w:tc>
          <w:tcPr>
            <w:tcW w:w="6671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водителям легковых автомобилей за </w:t>
            </w:r>
            <w:proofErr w:type="gramStart"/>
            <w:r w:rsidRPr="0055026A">
              <w:rPr>
                <w:sz w:val="24"/>
                <w:szCs w:val="24"/>
              </w:rPr>
              <w:t>ненормированный</w:t>
            </w:r>
            <w:proofErr w:type="gramEnd"/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</w:t>
            </w:r>
          </w:p>
        </w:tc>
      </w:tr>
      <w:tr w:rsidR="00904874" w:rsidTr="00AE287D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12.</w:t>
            </w:r>
          </w:p>
        </w:tc>
        <w:tc>
          <w:tcPr>
            <w:tcW w:w="6671" w:type="dxa"/>
          </w:tcPr>
          <w:p w:rsidR="00904874" w:rsidRPr="0055026A" w:rsidRDefault="00904874" w:rsidP="00AE287D">
            <w:pPr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за ненормированный рабочий день (за исключением водителей легковых автомобилей)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AE287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5026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AE287D" w:rsidRDefault="00AE287D" w:rsidP="00AE28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7D" w:rsidRDefault="00904874" w:rsidP="00AE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44A">
        <w:rPr>
          <w:sz w:val="24"/>
          <w:szCs w:val="24"/>
        </w:rPr>
        <w:t>&lt;*&gt;</w:t>
      </w:r>
      <w:r>
        <w:rPr>
          <w:sz w:val="24"/>
          <w:szCs w:val="24"/>
        </w:rPr>
        <w:t>К</w:t>
      </w:r>
      <w:r>
        <w:rPr>
          <w:sz w:val="28"/>
          <w:szCs w:val="28"/>
        </w:rPr>
        <w:t>омпенсационные выплаты рассчитываются от оклада (должностного оклада), ставки заработной платы без учета повышающих коэффициентов;</w:t>
      </w:r>
    </w:p>
    <w:p w:rsidR="00904874" w:rsidRDefault="00904874" w:rsidP="00AE2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44A">
        <w:rPr>
          <w:sz w:val="24"/>
          <w:szCs w:val="24"/>
        </w:rPr>
        <w:t>&lt;**&gt;</w:t>
      </w:r>
      <w:r>
        <w:rPr>
          <w:sz w:val="28"/>
          <w:szCs w:val="28"/>
        </w:rPr>
        <w:t>В образовательных</w:t>
      </w:r>
      <w:r w:rsidR="002E3470">
        <w:rPr>
          <w:sz w:val="28"/>
          <w:szCs w:val="28"/>
        </w:rPr>
        <w:t xml:space="preserve"> </w:t>
      </w:r>
      <w:r w:rsidR="007112EF">
        <w:rPr>
          <w:sz w:val="28"/>
          <w:szCs w:val="28"/>
        </w:rPr>
        <w:t>учреждениях</w:t>
      </w:r>
      <w:r w:rsidRPr="005F7930">
        <w:rPr>
          <w:sz w:val="28"/>
          <w:szCs w:val="28"/>
        </w:rPr>
        <w:t>, и</w:t>
      </w:r>
      <w:r>
        <w:rPr>
          <w:sz w:val="28"/>
          <w:szCs w:val="28"/>
        </w:rPr>
        <w:t>меющих классы или группы для дет</w:t>
      </w:r>
      <w:r w:rsidRPr="005F7930">
        <w:rPr>
          <w:sz w:val="28"/>
          <w:szCs w:val="28"/>
        </w:rPr>
        <w:t>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</w:t>
      </w:r>
      <w:r>
        <w:rPr>
          <w:sz w:val="28"/>
          <w:szCs w:val="28"/>
        </w:rPr>
        <w:t xml:space="preserve"> и группах. </w:t>
      </w:r>
    </w:p>
    <w:p w:rsidR="00904874" w:rsidRPr="009A2E59" w:rsidRDefault="00904874" w:rsidP="00AE287D">
      <w:pPr>
        <w:pStyle w:val="ConsPlusNormal"/>
        <w:widowControl/>
        <w:ind w:firstLine="540"/>
        <w:jc w:val="both"/>
        <w:rPr>
          <w:rFonts w:cs="Times New Roman"/>
          <w:color w:val="FF6600"/>
        </w:rPr>
      </w:pPr>
    </w:p>
    <w:p w:rsidR="00904874" w:rsidRDefault="00904874" w:rsidP="00AE287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7112EF" w:rsidRDefault="007112EF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904874" w:rsidRPr="00452C58" w:rsidRDefault="00904874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7112EF">
        <w:rPr>
          <w:rFonts w:ascii="Times New Roman" w:hAnsi="Times New Roman" w:cs="Times New Roman"/>
          <w:sz w:val="28"/>
          <w:szCs w:val="28"/>
        </w:rPr>
        <w:t>4</w:t>
      </w:r>
    </w:p>
    <w:p w:rsidR="00904874" w:rsidRPr="00452C58" w:rsidRDefault="00904874" w:rsidP="00AE287D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904874" w:rsidRPr="008B3FF6" w:rsidRDefault="009C0BBC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 w:rsidR="00904874"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AE287D" w:rsidRDefault="00AE287D" w:rsidP="00AE2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4874" w:rsidRDefault="00904874" w:rsidP="00AE28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7A8">
        <w:rPr>
          <w:sz w:val="28"/>
          <w:szCs w:val="28"/>
        </w:rPr>
        <w:t>Виды выплат стимулирующего характера,</w:t>
      </w:r>
    </w:p>
    <w:p w:rsidR="00904874" w:rsidRPr="009337A8" w:rsidRDefault="00904874" w:rsidP="00AE28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7A8">
        <w:rPr>
          <w:sz w:val="28"/>
          <w:szCs w:val="28"/>
        </w:rPr>
        <w:t xml:space="preserve"> размер и условия их осуществления, критерии оценки результативности и качества деятельности </w:t>
      </w:r>
      <w:r w:rsidR="009C0BBC">
        <w:rPr>
          <w:sz w:val="28"/>
          <w:szCs w:val="28"/>
        </w:rPr>
        <w:t>учреждений</w:t>
      </w:r>
      <w:r w:rsidRPr="009337A8">
        <w:rPr>
          <w:sz w:val="28"/>
          <w:szCs w:val="28"/>
        </w:rPr>
        <w:t xml:space="preserve"> для руководителей, заместителей и главных бухгалтеров</w:t>
      </w:r>
    </w:p>
    <w:p w:rsidR="00904874" w:rsidRDefault="00904874" w:rsidP="00AE28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04874" w:rsidRDefault="00904874" w:rsidP="00AE28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Общеобразовательные</w:t>
      </w:r>
      <w:r w:rsidR="000A08F7">
        <w:rPr>
          <w:sz w:val="28"/>
          <w:szCs w:val="28"/>
        </w:rPr>
        <w:t xml:space="preserve"> </w:t>
      </w:r>
      <w:r w:rsidR="00252F5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</w:t>
      </w:r>
    </w:p>
    <w:p w:rsidR="00904874" w:rsidRDefault="00904874" w:rsidP="00AE28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подведомственные Управлению образования города Боготола</w:t>
      </w:r>
    </w:p>
    <w:p w:rsidR="00904874" w:rsidRPr="00DA5603" w:rsidRDefault="00904874" w:rsidP="00AE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552"/>
        <w:gridCol w:w="1984"/>
        <w:gridCol w:w="2055"/>
      </w:tblGrid>
      <w:tr w:rsidR="00904874" w:rsidRPr="00324D20" w:rsidTr="00AE287D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 xml:space="preserve">Критерии оценки </w:t>
            </w:r>
            <w:r w:rsidRPr="000634EF">
              <w:br/>
              <w:t xml:space="preserve">эффективности и </w:t>
            </w:r>
            <w:r w:rsidRPr="000634EF">
              <w:br/>
              <w:t xml:space="preserve">качества деятельности   </w:t>
            </w:r>
            <w:r w:rsidRPr="000634EF">
              <w:br/>
            </w:r>
            <w:r w:rsidR="009C0BBC">
              <w:t>учреждений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Условия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Предель</w:t>
            </w:r>
            <w:r>
              <w:t xml:space="preserve">ный размер выплат </w:t>
            </w:r>
            <w:r>
              <w:br/>
              <w:t xml:space="preserve">к окладу, </w:t>
            </w:r>
            <w:r w:rsidRPr="000634EF">
              <w:t>(должностно</w:t>
            </w:r>
            <w:r>
              <w:t xml:space="preserve">му окладу), ставке заработной </w:t>
            </w:r>
            <w:r w:rsidRPr="000634EF">
              <w:t>платы</w:t>
            </w:r>
          </w:p>
        </w:tc>
      </w:tr>
      <w:tr w:rsidR="00904874" w:rsidRPr="00324D20" w:rsidTr="00AE287D">
        <w:trPr>
          <w:cantSplit/>
          <w:trHeight w:val="48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индикатор</w:t>
            </w:r>
          </w:p>
        </w:tc>
        <w:tc>
          <w:tcPr>
            <w:tcW w:w="20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</w:tr>
      <w:tr w:rsidR="00904874" w:rsidRPr="00324D20" w:rsidTr="00AE287D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5</w:t>
            </w:r>
          </w:p>
        </w:tc>
      </w:tr>
      <w:tr w:rsidR="00E308EF" w:rsidRPr="00324D20" w:rsidTr="00AE287D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  <w:r w:rsidRPr="000634EF">
              <w:t>Руководитель</w:t>
            </w:r>
            <w:r w:rsidR="008451D4">
              <w:t xml:space="preserve"> </w:t>
            </w:r>
            <w:r w:rsidR="00926512">
              <w:t>учреждения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  <w:r w:rsidRPr="000634EF">
              <w:t xml:space="preserve">Выплаты за важность выполняемой работы, степень самостоятельности </w:t>
            </w:r>
            <w:r>
              <w:br/>
            </w:r>
            <w:r w:rsidRPr="000634EF">
              <w:t>и ответственности при выполнении поставленных задач</w:t>
            </w:r>
          </w:p>
        </w:tc>
      </w:tr>
      <w:tr w:rsidR="00E308EF" w:rsidRPr="0042630D" w:rsidTr="00307CBA">
        <w:trPr>
          <w:cantSplit/>
          <w:trHeight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pStyle w:val="ConsPlusCell"/>
            </w:pPr>
            <w:r w:rsidRPr="000634EF">
              <w:t xml:space="preserve">Обеспечение стабильного функционирования </w:t>
            </w:r>
            <w:r>
              <w:t>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8EF" w:rsidRPr="000634EF" w:rsidRDefault="00E308EF" w:rsidP="00307CBA">
            <w:pPr>
              <w:pStyle w:val="ConsPlusCell"/>
            </w:pPr>
            <w:r w:rsidRPr="000634EF">
              <w:t xml:space="preserve">обеспечение безопасных и комфортных условий для организации образовательного процесса  и  </w:t>
            </w:r>
            <w:proofErr w:type="gramStart"/>
            <w:r w:rsidR="00CD3F5F">
              <w:t>нахождения</w:t>
            </w:r>
            <w:proofErr w:type="gramEnd"/>
            <w:r w:rsidR="00CD3F5F">
              <w:t xml:space="preserve"> </w:t>
            </w:r>
            <w:r w:rsidRPr="000634EF">
              <w:t>обучающихся</w:t>
            </w:r>
            <w:r>
              <w:t xml:space="preserve"> в  учреждении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F" w:rsidRPr="000634EF" w:rsidRDefault="00E308EF" w:rsidP="00AE287D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E308EF" w:rsidRPr="0042630D" w:rsidTr="00307CBA">
        <w:trPr>
          <w:cantSplit/>
          <w:trHeight w:val="8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8EF" w:rsidRPr="000634EF" w:rsidRDefault="00E308EF" w:rsidP="00307CBA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F" w:rsidRPr="000634EF" w:rsidRDefault="00E308EF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E308EF" w:rsidRPr="0042630D" w:rsidTr="00307CBA">
        <w:trPr>
          <w:cantSplit/>
          <w:trHeight w:val="5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08EF" w:rsidRPr="000634EF" w:rsidRDefault="00E308EF" w:rsidP="00307CBA">
            <w:pPr>
              <w:pStyle w:val="ConsPlusCell"/>
            </w:pPr>
            <w:r w:rsidRPr="000634EF">
              <w:t xml:space="preserve">выполнение </w:t>
            </w:r>
            <w:r>
              <w:t xml:space="preserve"> </w:t>
            </w:r>
            <w:r w:rsidR="00CD3F5F">
              <w:t xml:space="preserve">показателей </w:t>
            </w:r>
            <w:r>
              <w:t xml:space="preserve">муниципального </w:t>
            </w:r>
            <w:r w:rsidRPr="000634EF">
              <w:t>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  <w:jc w:val="center"/>
            </w:pPr>
            <w:r w:rsidRPr="000634EF">
              <w:t>100%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  <w:jc w:val="center"/>
            </w:pPr>
            <w:r>
              <w:t>3</w:t>
            </w:r>
            <w:r w:rsidRPr="000634EF">
              <w:t>0%</w:t>
            </w:r>
          </w:p>
        </w:tc>
      </w:tr>
      <w:tr w:rsidR="00E308EF" w:rsidRPr="0042630D" w:rsidTr="00307CBA">
        <w:trPr>
          <w:cantSplit/>
          <w:trHeight w:val="5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87D" w:rsidRPr="000634EF" w:rsidRDefault="00E308EF" w:rsidP="00307CBA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обеспечение сохранности имущества в соответствии с нормативными сроками эксплуатации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  <w:jc w:val="center"/>
            </w:pPr>
            <w:r w:rsidRPr="000634EF">
              <w:t>100%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5%</w:t>
            </w:r>
          </w:p>
        </w:tc>
      </w:tr>
      <w:tr w:rsidR="00E308EF" w:rsidRPr="00324D20" w:rsidTr="00AE287D">
        <w:trPr>
          <w:cantSplit/>
          <w:trHeight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  <w:jc w:val="center"/>
            </w:pPr>
          </w:p>
        </w:tc>
        <w:tc>
          <w:tcPr>
            <w:tcW w:w="85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</w:pPr>
            <w:r w:rsidRPr="000634EF">
              <w:t>Выплаты за интенсивность и высокие результаты работы</w:t>
            </w:r>
          </w:p>
        </w:tc>
      </w:tr>
      <w:tr w:rsidR="00574EAC" w:rsidRPr="00324D20" w:rsidTr="00307CBA">
        <w:trPr>
          <w:cantSplit/>
          <w:trHeight w:val="8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AC" w:rsidRPr="000634EF" w:rsidRDefault="00574EAC" w:rsidP="00AE287D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AC" w:rsidRPr="000634EF" w:rsidRDefault="00574EAC" w:rsidP="00307CBA">
            <w:pPr>
              <w:pStyle w:val="ConsPlusCell"/>
            </w:pPr>
            <w:r w:rsidRPr="000634EF">
              <w:t xml:space="preserve">Обеспечение развития </w:t>
            </w:r>
            <w:r>
              <w:t>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AC" w:rsidRPr="000634EF" w:rsidRDefault="00574EAC" w:rsidP="00307CB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4"/>
                <w:szCs w:val="24"/>
              </w:rPr>
              <w:t xml:space="preserve">организация участия педагогов, обучающихся в конкурсах, мероприятиях </w:t>
            </w:r>
            <w:r>
              <w:rPr>
                <w:rFonts w:eastAsia="Calibri"/>
                <w:sz w:val="24"/>
                <w:szCs w:val="24"/>
              </w:rPr>
              <w:lastRenderedPageBreak/>
              <w:t>(наличие призового места)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AC" w:rsidRPr="000634EF" w:rsidRDefault="00574EAC" w:rsidP="00307CBA">
            <w:pPr>
              <w:pStyle w:val="ConsPlusCell"/>
            </w:pPr>
            <w:r>
              <w:lastRenderedPageBreak/>
              <w:t>муниципальный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AC" w:rsidRPr="000634EF" w:rsidRDefault="00574EAC" w:rsidP="00AE287D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E308EF" w:rsidRPr="00324D20" w:rsidTr="00307CBA">
        <w:trPr>
          <w:cantSplit/>
          <w:trHeight w:val="5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pStyle w:val="ConsPlusCell"/>
            </w:pPr>
            <w:r w:rsidRPr="000634EF">
              <w:t>региональн</w:t>
            </w:r>
            <w:r w:rsidR="00574EAC">
              <w:t>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574EAC" w:rsidRPr="00E458AB" w:rsidTr="00307CBA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AC" w:rsidRPr="000634EF" w:rsidRDefault="00574EAC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AC" w:rsidRPr="000634EF" w:rsidRDefault="00574EAC" w:rsidP="00307CBA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AC" w:rsidRPr="000634EF" w:rsidRDefault="00574EAC" w:rsidP="00307CBA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AC" w:rsidRPr="000634EF" w:rsidRDefault="00A5472D" w:rsidP="00307CBA">
            <w:pPr>
              <w:pStyle w:val="ConsPlusCell"/>
            </w:pPr>
            <w:r>
              <w:t>всероссийский 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AC" w:rsidRPr="00E458AB" w:rsidRDefault="00E458AB" w:rsidP="00AE287D">
            <w:pPr>
              <w:pStyle w:val="ConsPlusCell"/>
              <w:jc w:val="center"/>
            </w:pPr>
            <w:r>
              <w:t>20%</w:t>
            </w:r>
          </w:p>
        </w:tc>
      </w:tr>
      <w:tr w:rsidR="00E308EF" w:rsidRPr="00324D20" w:rsidTr="00307CBA">
        <w:trPr>
          <w:cantSplit/>
          <w:trHeight w:val="6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pStyle w:val="ConsPlusCell"/>
            </w:pPr>
            <w:r w:rsidRPr="000634EF">
              <w:t xml:space="preserve">ведение экспериментальной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307CBA">
            <w:pPr>
              <w:pStyle w:val="ConsPlusCell"/>
            </w:pPr>
            <w:r w:rsidRPr="000634EF">
              <w:t>наличие статуса базовой площадки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  <w:jc w:val="center"/>
            </w:pPr>
            <w:r w:rsidRPr="000634EF">
              <w:t>3</w:t>
            </w:r>
            <w:r>
              <w:t>5</w:t>
            </w:r>
            <w:r w:rsidRPr="000634EF">
              <w:t>%</w:t>
            </w:r>
          </w:p>
        </w:tc>
      </w:tr>
      <w:tr w:rsidR="00E308EF" w:rsidRPr="00324D20" w:rsidTr="00307CBA">
        <w:trPr>
          <w:cantSplit/>
          <w:trHeight w:val="6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08EF" w:rsidRPr="000634EF" w:rsidRDefault="00E308EF" w:rsidP="00307CBA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8EF" w:rsidRPr="000634EF" w:rsidRDefault="00E308EF" w:rsidP="00307CBA">
            <w:pPr>
              <w:pStyle w:val="ConsPlusCell"/>
            </w:pPr>
            <w:r>
              <w:t xml:space="preserve">отсутствие правонарушений, совершенных </w:t>
            </w:r>
            <w:proofErr w:type="gramStart"/>
            <w:r w:rsidRPr="000634EF"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  <w:jc w:val="center"/>
            </w:pPr>
            <w:r w:rsidRPr="000634EF"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  <w:jc w:val="center"/>
            </w:pPr>
            <w:r>
              <w:t>10</w:t>
            </w:r>
            <w:r w:rsidRPr="000634EF">
              <w:t>%</w:t>
            </w:r>
          </w:p>
        </w:tc>
      </w:tr>
      <w:tr w:rsidR="00E308EF" w:rsidRPr="00324D20" w:rsidTr="00AE287D">
        <w:trPr>
          <w:cantSplit/>
          <w:trHeight w:val="3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8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</w:pPr>
            <w:r w:rsidRPr="000634EF">
              <w:t>Выплаты за качество выполняемых работ</w:t>
            </w:r>
          </w:p>
        </w:tc>
      </w:tr>
      <w:tr w:rsidR="00E308EF" w:rsidRPr="00324D20" w:rsidTr="00307CBA">
        <w:trPr>
          <w:cantSplit/>
          <w:trHeight w:val="4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308EF" w:rsidRPr="000634EF" w:rsidRDefault="00E308EF" w:rsidP="00307CB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Результативность деятельности </w:t>
            </w:r>
            <w:r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8EF" w:rsidRPr="000634EF" w:rsidRDefault="00E308EF" w:rsidP="00307CBA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4"/>
                <w:szCs w:val="24"/>
              </w:rPr>
              <w:t>показатели качества по результатам контрольных срезов, итоговых контрольных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8EF" w:rsidRDefault="00E308EF" w:rsidP="00307C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ниже 50%</w:t>
            </w:r>
          </w:p>
          <w:p w:rsidR="00E308EF" w:rsidRPr="000634EF" w:rsidRDefault="00E308EF" w:rsidP="00307CBA">
            <w:pPr>
              <w:pStyle w:val="ConsPlusCel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  <w:jc w:val="center"/>
            </w:pPr>
            <w:r>
              <w:t>15%</w:t>
            </w:r>
          </w:p>
        </w:tc>
      </w:tr>
      <w:tr w:rsidR="00E308EF" w:rsidRPr="00324D20" w:rsidTr="00307CBA">
        <w:trPr>
          <w:cantSplit/>
          <w:trHeight w:val="4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08EF" w:rsidRDefault="00E308EF" w:rsidP="00307C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8EF" w:rsidRDefault="00E308EF" w:rsidP="00307C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ниже 60%</w:t>
            </w:r>
          </w:p>
          <w:p w:rsidR="00E308EF" w:rsidRPr="000634EF" w:rsidRDefault="00E308EF" w:rsidP="00307CBA">
            <w:pPr>
              <w:pStyle w:val="ConsPlusCel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  <w:jc w:val="center"/>
            </w:pPr>
            <w:r>
              <w:t>30%</w:t>
            </w:r>
          </w:p>
        </w:tc>
      </w:tr>
      <w:tr w:rsidR="00E308EF" w:rsidRPr="00324D20" w:rsidTr="00307CBA">
        <w:trPr>
          <w:cantSplit/>
          <w:trHeight w:val="4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8EF" w:rsidRDefault="00E308EF" w:rsidP="00307C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8EF" w:rsidRPr="000634EF" w:rsidRDefault="00E308EF" w:rsidP="00C81B3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4"/>
                <w:szCs w:val="24"/>
              </w:rPr>
              <w:t>не ниже 70%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F" w:rsidRPr="000634EF" w:rsidRDefault="00E308EF" w:rsidP="00AE287D">
            <w:pPr>
              <w:pStyle w:val="ConsPlusCell"/>
              <w:jc w:val="center"/>
            </w:pPr>
            <w:r>
              <w:t>45%</w:t>
            </w:r>
          </w:p>
        </w:tc>
      </w:tr>
      <w:tr w:rsidR="00E308EF" w:rsidRPr="00324D20" w:rsidTr="00307CBA">
        <w:trPr>
          <w:cantSplit/>
          <w:trHeight w:val="10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EF" w:rsidRPr="000634EF" w:rsidRDefault="00E308EF" w:rsidP="00AE287D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8EF" w:rsidRPr="000634EF" w:rsidRDefault="00E308EF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8EF" w:rsidRPr="000634EF" w:rsidRDefault="00E308EF" w:rsidP="00307CBA">
            <w:pPr>
              <w:pStyle w:val="ConsPlusCell"/>
            </w:pPr>
            <w:r w:rsidRPr="000634EF">
              <w:t xml:space="preserve">включенность в рейтинг по итогам оценки  деятельности </w:t>
            </w:r>
            <w:r>
              <w:t>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08EF" w:rsidRPr="000634EF" w:rsidRDefault="00E308EF" w:rsidP="00307CBA">
            <w:pPr>
              <w:pStyle w:val="ConsPlusCell"/>
            </w:pPr>
            <w:r w:rsidRPr="000634EF">
              <w:t xml:space="preserve">наличие </w:t>
            </w:r>
            <w:proofErr w:type="gramStart"/>
            <w:r w:rsidRPr="000634EF">
              <w:t xml:space="preserve">свидетельств признания высокого качества деятельности </w:t>
            </w:r>
            <w:r>
              <w:t>учреждения</w:t>
            </w:r>
            <w:proofErr w:type="gramEnd"/>
            <w:r>
              <w:t xml:space="preserve"> </w:t>
            </w:r>
            <w:r w:rsidRPr="000634EF">
              <w:t xml:space="preserve">со стороны других </w:t>
            </w:r>
            <w:r>
              <w:t>учреждений</w:t>
            </w:r>
            <w:r w:rsidRPr="000634EF">
              <w:t>, учреждений, ведомств, органов власти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8EF" w:rsidRPr="000634EF" w:rsidRDefault="007A370B" w:rsidP="00AE287D">
            <w:pPr>
              <w:pStyle w:val="ConsPlusCell"/>
              <w:jc w:val="center"/>
            </w:pPr>
            <w:r>
              <w:t>20</w:t>
            </w:r>
            <w:r w:rsidR="00E308EF" w:rsidRPr="000634EF">
              <w:t>%</w:t>
            </w:r>
          </w:p>
        </w:tc>
      </w:tr>
      <w:tr w:rsidR="00904874" w:rsidRPr="00324D20" w:rsidTr="00307CBA">
        <w:trPr>
          <w:cantSplit/>
          <w:trHeight w:val="60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1F08C8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74" w:rsidRPr="000634EF">
              <w:rPr>
                <w:sz w:val="24"/>
                <w:szCs w:val="24"/>
              </w:rPr>
              <w:t>5%</w:t>
            </w:r>
          </w:p>
        </w:tc>
      </w:tr>
      <w:tr w:rsidR="00904874" w:rsidRPr="00324D20" w:rsidTr="00307CBA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1F08C8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4874" w:rsidRPr="000634EF">
              <w:rPr>
                <w:sz w:val="24"/>
                <w:szCs w:val="24"/>
              </w:rPr>
              <w:t>%</w:t>
            </w:r>
          </w:p>
        </w:tc>
      </w:tr>
      <w:tr w:rsidR="00904874" w:rsidRPr="00324D20" w:rsidTr="00307CBA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7CBA" w:rsidRDefault="00904874" w:rsidP="00C81B3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Соответствие  локальных актов </w:t>
            </w:r>
            <w:r w:rsidR="00BC4558">
              <w:rPr>
                <w:color w:val="000000"/>
                <w:sz w:val="24"/>
                <w:szCs w:val="24"/>
              </w:rPr>
              <w:t>учреждения</w:t>
            </w:r>
            <w:r w:rsidRPr="000634EF">
              <w:rPr>
                <w:color w:val="000000"/>
                <w:sz w:val="24"/>
                <w:szCs w:val="24"/>
              </w:rPr>
              <w:t xml:space="preserve">, нормативных актов </w:t>
            </w:r>
            <w:r w:rsidR="00BC4558">
              <w:rPr>
                <w:color w:val="000000"/>
                <w:sz w:val="24"/>
                <w:szCs w:val="24"/>
              </w:rPr>
              <w:t>учреждения</w:t>
            </w:r>
            <w:r w:rsidRPr="000634EF">
              <w:rPr>
                <w:color w:val="000000"/>
                <w:sz w:val="24"/>
                <w:szCs w:val="24"/>
              </w:rPr>
              <w:t>, исходящей документации действующему законодательству</w:t>
            </w:r>
          </w:p>
          <w:p w:rsidR="00C81B35" w:rsidRDefault="00C81B35" w:rsidP="00C81B35">
            <w:pPr>
              <w:rPr>
                <w:color w:val="000000"/>
                <w:sz w:val="24"/>
                <w:szCs w:val="24"/>
              </w:rPr>
            </w:pPr>
          </w:p>
          <w:p w:rsidR="00C81B35" w:rsidRDefault="00C81B35" w:rsidP="00C81B35">
            <w:pPr>
              <w:rPr>
                <w:color w:val="000000"/>
                <w:sz w:val="24"/>
                <w:szCs w:val="24"/>
              </w:rPr>
            </w:pPr>
          </w:p>
          <w:p w:rsidR="00C81B35" w:rsidRDefault="00C81B35" w:rsidP="00C81B35">
            <w:pPr>
              <w:rPr>
                <w:color w:val="000000"/>
                <w:sz w:val="24"/>
                <w:szCs w:val="24"/>
              </w:rPr>
            </w:pPr>
          </w:p>
          <w:p w:rsidR="00C81B35" w:rsidRDefault="00C81B35" w:rsidP="00C81B35">
            <w:pPr>
              <w:rPr>
                <w:color w:val="000000"/>
                <w:sz w:val="24"/>
                <w:szCs w:val="24"/>
              </w:rPr>
            </w:pPr>
          </w:p>
          <w:p w:rsidR="00C81B35" w:rsidRPr="000634EF" w:rsidRDefault="00C81B35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замечаний к локальным и нормативным актам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1F08C8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4874" w:rsidRPr="000634EF">
              <w:rPr>
                <w:sz w:val="24"/>
                <w:szCs w:val="24"/>
              </w:rPr>
              <w:t>%</w:t>
            </w:r>
          </w:p>
        </w:tc>
      </w:tr>
      <w:tr w:rsidR="00904874" w:rsidRPr="00324D20" w:rsidTr="00AE287D">
        <w:trPr>
          <w:cantSplit/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  <w:r w:rsidRPr="001242B1">
              <w:lastRenderedPageBreak/>
              <w:t>Заместитель руководителя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  <w:r w:rsidRPr="000634EF"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04874" w:rsidRPr="00324D20" w:rsidTr="00307CBA">
        <w:trPr>
          <w:cantSplit/>
          <w:trHeight w:val="7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307CBA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Обеспечени</w:t>
            </w:r>
            <w:r>
              <w:rPr>
                <w:color w:val="000000"/>
                <w:sz w:val="24"/>
                <w:szCs w:val="24"/>
              </w:rPr>
              <w:t xml:space="preserve">е стабильного функционирования </w:t>
            </w:r>
            <w:r w:rsidR="00194397">
              <w:rPr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>создание условий безопасности и сохранности жизни и здоровья участников образовательного процесса, обеспечение стабильной охраны труда</w:t>
            </w:r>
            <w:r>
              <w:t xml:space="preserve"> и техники безопасности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</w:t>
            </w:r>
            <w:r w:rsidR="000861E7">
              <w:rPr>
                <w:sz w:val="24"/>
                <w:szCs w:val="24"/>
              </w:rPr>
              <w:t>5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904874" w:rsidRPr="00324D20" w:rsidTr="00307CBA">
        <w:trPr>
          <w:cantSplit/>
          <w:trHeight w:val="15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307CBA">
            <w:pPr>
              <w:pStyle w:val="ConsPlusCell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0861E7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4874" w:rsidRPr="000634EF">
              <w:rPr>
                <w:sz w:val="24"/>
                <w:szCs w:val="24"/>
              </w:rPr>
              <w:t>%</w:t>
            </w:r>
          </w:p>
        </w:tc>
      </w:tr>
      <w:tr w:rsidR="00904874" w:rsidRPr="00324D20" w:rsidTr="00307CBA">
        <w:trPr>
          <w:cantSplit/>
          <w:trHeight w:val="37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307CBA">
            <w:pPr>
              <w:pStyle w:val="ConsPlusCell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 xml:space="preserve">подготовка локальных,  нормативных актов  </w:t>
            </w:r>
            <w:r w:rsidR="00194397">
              <w:t>учреждения</w:t>
            </w:r>
            <w:r w:rsidRPr="000634EF">
              <w:t>, исходящей документации, отчетной документации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>соответств</w:t>
            </w:r>
            <w:r>
              <w:t xml:space="preserve">ие локальных нормативных актов </w:t>
            </w:r>
            <w:r w:rsidR="00194397">
              <w:t>учреждения</w:t>
            </w:r>
            <w:r>
              <w:t xml:space="preserve"> </w:t>
            </w:r>
            <w:r w:rsidRPr="000634EF">
              <w:t>нормам действующего</w:t>
            </w:r>
            <w:r w:rsidR="00194397">
              <w:t xml:space="preserve"> </w:t>
            </w:r>
            <w:r w:rsidRPr="000634EF">
              <w:t>законодательст</w:t>
            </w:r>
            <w:r w:rsidR="00194397">
              <w:t>ва</w:t>
            </w:r>
            <w:r w:rsidR="001242B1">
              <w:t xml:space="preserve"> </w:t>
            </w:r>
            <w:r w:rsidRPr="000634EF">
              <w:t>своевременно и качественное предоставление отчетной документации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2</w:t>
            </w:r>
            <w:r w:rsidR="000861E7">
              <w:t>5</w:t>
            </w:r>
            <w:r w:rsidRPr="000634EF">
              <w:t>%</w:t>
            </w:r>
          </w:p>
        </w:tc>
      </w:tr>
      <w:tr w:rsidR="00904874" w:rsidRPr="00324D20" w:rsidTr="00307CBA">
        <w:trPr>
          <w:cantSplit/>
          <w:trHeight w:val="13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>
              <w:t xml:space="preserve">отсутствие   правонарушений, </w:t>
            </w:r>
            <w:r w:rsidRPr="000634EF">
              <w:t xml:space="preserve">совершенных   </w:t>
            </w:r>
            <w:proofErr w:type="gramStart"/>
            <w:r w:rsidRPr="000634EF"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904874" w:rsidRPr="00324D20" w:rsidTr="00AE287D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</w:pPr>
            <w:r w:rsidRPr="000634EF">
              <w:t>Выплаты за интенсивность и высокие результаты работы</w:t>
            </w:r>
          </w:p>
        </w:tc>
      </w:tr>
      <w:tr w:rsidR="004F1C30" w:rsidRPr="00324D20" w:rsidTr="00307CBA">
        <w:trPr>
          <w:cantSplit/>
          <w:trHeight w:val="841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0" w:rsidRPr="000634EF" w:rsidRDefault="004F1C30" w:rsidP="00AE287D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0" w:rsidRPr="000634EF" w:rsidRDefault="004F1C30" w:rsidP="00307CBA">
            <w:pPr>
              <w:pStyle w:val="ConsPlusCell"/>
            </w:pPr>
            <w:r w:rsidRPr="000634EF">
              <w:t xml:space="preserve">Обеспечение развития  </w:t>
            </w:r>
            <w:r>
              <w:t>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0" w:rsidRPr="000634EF" w:rsidRDefault="004F1C30" w:rsidP="00C81B3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4"/>
                <w:szCs w:val="24"/>
              </w:rPr>
              <w:t>организация участия педагогов, обучающихся в профессиональных конкурсах, мероприятиях (наличие призового места)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F1C30" w:rsidRPr="000634EF" w:rsidRDefault="004F1C30" w:rsidP="00307CBA">
            <w:pPr>
              <w:pStyle w:val="ConsPlusCell"/>
            </w:pPr>
            <w:r>
              <w:t>муниципальный уровень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C30" w:rsidRDefault="004F1C30" w:rsidP="00AE287D">
            <w:pPr>
              <w:pStyle w:val="ConsPlusCell"/>
              <w:jc w:val="center"/>
            </w:pPr>
          </w:p>
          <w:p w:rsidR="004F1C30" w:rsidRPr="000634EF" w:rsidRDefault="004F1C30" w:rsidP="00AE287D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904874" w:rsidRPr="00324D20" w:rsidTr="00307CBA">
        <w:trPr>
          <w:cantSplit/>
          <w:trHeight w:val="8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307CBA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307CBA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>региональн</w:t>
            </w:r>
            <w:r w:rsidR="004F1C30">
              <w:t>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F337D9" w:rsidRPr="00324D20" w:rsidTr="00C81B35">
        <w:trPr>
          <w:cantSplit/>
          <w:trHeight w:val="7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9" w:rsidRPr="000634EF" w:rsidRDefault="00F337D9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9" w:rsidRPr="000634EF" w:rsidRDefault="00F337D9" w:rsidP="00307CBA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9" w:rsidRPr="000634EF" w:rsidRDefault="00F337D9" w:rsidP="00307CBA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337D9" w:rsidRPr="000634EF" w:rsidRDefault="00F337D9" w:rsidP="00307CBA">
            <w:pPr>
              <w:pStyle w:val="ConsPlusCell"/>
            </w:pPr>
            <w:r>
              <w:t xml:space="preserve"> всероссийский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37D9" w:rsidRPr="000634EF" w:rsidRDefault="00F337D9" w:rsidP="00AE287D">
            <w:pPr>
              <w:pStyle w:val="ConsPlusCell"/>
              <w:jc w:val="center"/>
            </w:pPr>
            <w:r>
              <w:t>20</w:t>
            </w:r>
            <w:r w:rsidRPr="000634EF">
              <w:t>%</w:t>
            </w:r>
          </w:p>
        </w:tc>
      </w:tr>
      <w:tr w:rsidR="00904874" w:rsidRPr="00324D20" w:rsidTr="00C81B35">
        <w:trPr>
          <w:cantSplit/>
          <w:trHeight w:val="8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307CBA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 xml:space="preserve">ведение экспериментальной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CBA" w:rsidRDefault="00904874" w:rsidP="00C81B35">
            <w:pPr>
              <w:pStyle w:val="ConsPlusCell"/>
            </w:pPr>
            <w:r w:rsidRPr="000634EF">
              <w:t>наличие статуса базовой площадки</w:t>
            </w:r>
          </w:p>
          <w:p w:rsidR="00C81B35" w:rsidRDefault="00C81B35" w:rsidP="00C81B35">
            <w:pPr>
              <w:pStyle w:val="ConsPlusCell"/>
            </w:pPr>
          </w:p>
          <w:p w:rsidR="00C81B35" w:rsidRDefault="00C81B35" w:rsidP="00C81B35">
            <w:pPr>
              <w:pStyle w:val="ConsPlusCell"/>
            </w:pPr>
          </w:p>
          <w:p w:rsidR="00C81B35" w:rsidRDefault="00C81B35" w:rsidP="00C81B35">
            <w:pPr>
              <w:pStyle w:val="ConsPlusCell"/>
            </w:pPr>
          </w:p>
          <w:p w:rsidR="00C81B35" w:rsidRDefault="00C81B35" w:rsidP="00C81B35">
            <w:pPr>
              <w:pStyle w:val="ConsPlusCell"/>
            </w:pPr>
          </w:p>
          <w:p w:rsidR="00C81B35" w:rsidRDefault="00C81B35" w:rsidP="00C81B35">
            <w:pPr>
              <w:pStyle w:val="ConsPlusCell"/>
            </w:pPr>
          </w:p>
          <w:p w:rsidR="00C81B35" w:rsidRDefault="00C81B35" w:rsidP="00C81B35">
            <w:pPr>
              <w:pStyle w:val="ConsPlusCell"/>
            </w:pPr>
          </w:p>
          <w:p w:rsidR="00C81B35" w:rsidRDefault="00C81B35" w:rsidP="00C81B35">
            <w:pPr>
              <w:pStyle w:val="ConsPlusCell"/>
            </w:pPr>
          </w:p>
          <w:p w:rsidR="00C81B35" w:rsidRPr="000634EF" w:rsidRDefault="00C81B35" w:rsidP="00C81B35">
            <w:pPr>
              <w:pStyle w:val="ConsPlusCel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3</w:t>
            </w:r>
            <w:r w:rsidR="00361411">
              <w:t>5</w:t>
            </w:r>
            <w:r w:rsidRPr="000634EF">
              <w:t>%</w:t>
            </w:r>
          </w:p>
        </w:tc>
      </w:tr>
      <w:tr w:rsidR="00904874" w:rsidRPr="00324D20" w:rsidTr="00AE287D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AE287D">
            <w:pPr>
              <w:pStyle w:val="ConsPlusCell"/>
            </w:pPr>
            <w:r w:rsidRPr="000634EF">
              <w:t>Выплаты за качество выполняемых работ</w:t>
            </w:r>
          </w:p>
        </w:tc>
      </w:tr>
      <w:tr w:rsidR="00904874" w:rsidRPr="00324D20" w:rsidTr="00C81B35">
        <w:trPr>
          <w:cantSplit/>
          <w:trHeight w:val="17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 xml:space="preserve">Результативность деятельности </w:t>
            </w:r>
            <w:r w:rsidR="00194397"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pStyle w:val="ConsPlusCell"/>
            </w:pPr>
            <w:r w:rsidRPr="000634EF">
              <w:t xml:space="preserve">освоение образовательной программы по результатам    четвертных и годовых оценок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 xml:space="preserve">качество </w:t>
            </w:r>
            <w:proofErr w:type="spellStart"/>
            <w:r w:rsidRPr="000634EF">
              <w:t>обученности</w:t>
            </w:r>
            <w:proofErr w:type="spellEnd"/>
            <w:r w:rsidRPr="000634EF">
              <w:t xml:space="preserve"> не ниже 70 %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361411" w:rsidP="00AE287D">
            <w:pPr>
              <w:pStyle w:val="ConsPlusCell"/>
              <w:jc w:val="center"/>
            </w:pPr>
            <w:r>
              <w:t>4</w:t>
            </w:r>
            <w:r w:rsidR="00904874" w:rsidRPr="000634EF">
              <w:t>5%</w:t>
            </w:r>
          </w:p>
        </w:tc>
      </w:tr>
      <w:tr w:rsidR="00904874" w:rsidRPr="00324D20" w:rsidTr="00307CBA">
        <w:trPr>
          <w:cantSplit/>
          <w:trHeight w:val="19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307CBA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 xml:space="preserve">реализация проектной и исследовательской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 xml:space="preserve">охват детей, вовлеченных в проектную и </w:t>
            </w:r>
            <w:proofErr w:type="gramStart"/>
            <w:r w:rsidRPr="000634EF">
              <w:t>исследователь</w:t>
            </w:r>
            <w:r>
              <w:t>-</w:t>
            </w:r>
            <w:r w:rsidRPr="000634EF">
              <w:t>скую</w:t>
            </w:r>
            <w:proofErr w:type="gramEnd"/>
            <w:r w:rsidRPr="000634EF">
              <w:t xml:space="preserve"> деятельность </w:t>
            </w:r>
            <w:r>
              <w:br/>
            </w:r>
            <w:r w:rsidRPr="000634EF">
              <w:t>не менее 25%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B312F6" w:rsidP="00AE287D">
            <w:pPr>
              <w:pStyle w:val="ConsPlusCell"/>
              <w:jc w:val="center"/>
            </w:pPr>
            <w:r>
              <w:t>20</w:t>
            </w:r>
            <w:r w:rsidR="00904874" w:rsidRPr="000634EF">
              <w:t>%</w:t>
            </w:r>
          </w:p>
        </w:tc>
      </w:tr>
      <w:tr w:rsidR="00904874" w:rsidRPr="00324D20" w:rsidTr="00307CBA">
        <w:trPr>
          <w:cantSplit/>
          <w:trHeight w:val="15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307CBA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rPr>
                <w:color w:val="000000"/>
              </w:rPr>
              <w:t xml:space="preserve">доля педагогических работников </w:t>
            </w:r>
            <w:r>
              <w:rPr>
                <w:color w:val="000000"/>
              </w:rPr>
              <w:t xml:space="preserve">первой </w:t>
            </w:r>
            <w:r w:rsidRPr="000634EF">
              <w:rPr>
                <w:color w:val="000000"/>
              </w:rPr>
              <w:t xml:space="preserve">и высшей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>не менее 50%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B312F6" w:rsidP="00AE287D">
            <w:pPr>
              <w:pStyle w:val="ConsPlusCell"/>
              <w:jc w:val="center"/>
            </w:pPr>
            <w:r>
              <w:t>20</w:t>
            </w:r>
            <w:r w:rsidR="00904874" w:rsidRPr="000634EF">
              <w:t>%</w:t>
            </w:r>
          </w:p>
        </w:tc>
      </w:tr>
      <w:tr w:rsidR="00904874" w:rsidRPr="00324D20" w:rsidTr="00307CBA">
        <w:trPr>
          <w:cantSplit/>
          <w:trHeight w:val="2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307CBA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307CBA">
            <w:pPr>
              <w:pStyle w:val="ConsPlusCell"/>
            </w:pPr>
            <w:r w:rsidRPr="000634EF">
              <w:t>100% выполнения плана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B312F6" w:rsidP="00AE287D">
            <w:pPr>
              <w:pStyle w:val="ConsPlusCell"/>
              <w:jc w:val="center"/>
            </w:pPr>
            <w:r>
              <w:t>2</w:t>
            </w:r>
            <w:r w:rsidR="00904874" w:rsidRPr="000634EF">
              <w:t>0%</w:t>
            </w:r>
          </w:p>
        </w:tc>
      </w:tr>
      <w:tr w:rsidR="00904874" w:rsidRPr="00020FEE" w:rsidTr="00AE287D">
        <w:trPr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  <w:r w:rsidRPr="000634EF">
              <w:t>Главный бухгалтер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 w:rsidRPr="000634EF">
              <w:rPr>
                <w:sz w:val="24"/>
                <w:szCs w:val="24"/>
              </w:rPr>
              <w:br/>
              <w:t>и ответственности при выполнении поставленных задач</w:t>
            </w:r>
          </w:p>
        </w:tc>
      </w:tr>
      <w:tr w:rsidR="00904874" w:rsidRPr="00020FEE" w:rsidTr="00C81B35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Ведение бухга</w:t>
            </w:r>
            <w:r>
              <w:rPr>
                <w:sz w:val="24"/>
                <w:szCs w:val="24"/>
              </w:rPr>
              <w:t xml:space="preserve">лтерского, налогового учета в </w:t>
            </w:r>
            <w:r w:rsidRPr="000634EF">
              <w:rPr>
                <w:sz w:val="24"/>
                <w:szCs w:val="24"/>
              </w:rPr>
              <w:t xml:space="preserve">соответствии </w:t>
            </w:r>
            <w:r>
              <w:rPr>
                <w:sz w:val="24"/>
                <w:szCs w:val="24"/>
              </w:rPr>
              <w:br/>
            </w:r>
            <w:r w:rsidRPr="000634EF">
              <w:rPr>
                <w:sz w:val="24"/>
                <w:szCs w:val="24"/>
              </w:rPr>
              <w:t>с</w:t>
            </w:r>
            <w:r w:rsidR="001943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634EF">
              <w:rPr>
                <w:sz w:val="24"/>
                <w:szCs w:val="24"/>
              </w:rPr>
              <w:t>ействующим</w:t>
            </w:r>
            <w:r w:rsidR="00194397">
              <w:rPr>
                <w:sz w:val="24"/>
                <w:szCs w:val="24"/>
              </w:rPr>
              <w:t xml:space="preserve"> </w:t>
            </w:r>
            <w:r w:rsidRPr="000634EF">
              <w:rPr>
                <w:sz w:val="24"/>
                <w:szCs w:val="24"/>
              </w:rPr>
              <w:t>законодатель</w:t>
            </w:r>
            <w:r>
              <w:rPr>
                <w:sz w:val="24"/>
                <w:szCs w:val="24"/>
              </w:rPr>
              <w:t>ством, учетной пол</w:t>
            </w:r>
            <w:r w:rsidR="00194397">
              <w:rPr>
                <w:sz w:val="24"/>
                <w:szCs w:val="24"/>
              </w:rPr>
              <w:t>итикой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Pr="000634EF">
              <w:rPr>
                <w:sz w:val="24"/>
                <w:szCs w:val="24"/>
              </w:rPr>
              <w:t xml:space="preserve">замечаний,        </w:t>
            </w:r>
          </w:p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претензий </w:t>
            </w:r>
            <w:r>
              <w:rPr>
                <w:sz w:val="24"/>
                <w:szCs w:val="24"/>
              </w:rPr>
              <w:t>учредителя,</w:t>
            </w:r>
          </w:p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</w:t>
            </w:r>
          </w:p>
          <w:p w:rsidR="00904874" w:rsidRPr="000634EF" w:rsidRDefault="00194397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  <w:r w:rsidR="00904874">
              <w:rPr>
                <w:sz w:val="24"/>
                <w:szCs w:val="24"/>
              </w:rPr>
              <w:t xml:space="preserve">, </w:t>
            </w:r>
            <w:r w:rsidR="00904874" w:rsidRPr="000634EF">
              <w:rPr>
                <w:sz w:val="24"/>
                <w:szCs w:val="24"/>
              </w:rPr>
              <w:t xml:space="preserve">граждан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1162A7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4874" w:rsidRPr="000634EF">
              <w:rPr>
                <w:sz w:val="24"/>
                <w:szCs w:val="24"/>
              </w:rPr>
              <w:t>0%</w:t>
            </w:r>
          </w:p>
        </w:tc>
      </w:tr>
      <w:tr w:rsidR="00904874" w:rsidRPr="00020FEE" w:rsidTr="00AE287D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904874" w:rsidRPr="00020FEE" w:rsidTr="00C81B35">
        <w:trPr>
          <w:cantSplit/>
          <w:trHeight w:val="18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Соблюдение сроков,     </w:t>
            </w:r>
          </w:p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порядка представления  </w:t>
            </w:r>
          </w:p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финансовой отчетности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соответствие нормам законодательства  </w:t>
            </w:r>
          </w:p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сданных отчетных          </w:t>
            </w:r>
          </w:p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документов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100%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1162A7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4874" w:rsidRPr="000634EF">
              <w:rPr>
                <w:sz w:val="24"/>
                <w:szCs w:val="24"/>
              </w:rPr>
              <w:t>0%</w:t>
            </w:r>
          </w:p>
        </w:tc>
      </w:tr>
      <w:tr w:rsidR="00904874" w:rsidRPr="00020FEE" w:rsidTr="00C81B35">
        <w:trPr>
          <w:cantSplit/>
          <w:trHeight w:val="2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Эффективность методов и способов работы по устранению замечаний надзорных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своевременное выполнение планов мероприятий согласованных с учредителем, по устранению замечаний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100%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1162A7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4874" w:rsidRPr="000634EF">
              <w:rPr>
                <w:sz w:val="24"/>
                <w:szCs w:val="24"/>
              </w:rPr>
              <w:t>0%</w:t>
            </w:r>
          </w:p>
        </w:tc>
      </w:tr>
      <w:tr w:rsidR="00904874" w:rsidRPr="00020FEE" w:rsidTr="00AE287D">
        <w:trPr>
          <w:cantSplit/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904874" w:rsidRPr="00020FEE" w:rsidTr="00C81B35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Эффективность финансово-экономической 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бюджетной сметы (плана финансово-хозяйственной деятельности) </w:t>
            </w:r>
            <w:r w:rsidR="00916C58">
              <w:rPr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99% - 100%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1162A7" w:rsidP="00C81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4874" w:rsidRPr="000634EF">
              <w:rPr>
                <w:sz w:val="24"/>
                <w:szCs w:val="24"/>
              </w:rPr>
              <w:t>0%</w:t>
            </w:r>
          </w:p>
        </w:tc>
      </w:tr>
      <w:tr w:rsidR="00904874" w:rsidRPr="00020FEE" w:rsidTr="00C81B35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95% - 98%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1162A7" w:rsidP="00C81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4874" w:rsidRPr="000634EF">
              <w:rPr>
                <w:sz w:val="24"/>
                <w:szCs w:val="24"/>
              </w:rPr>
              <w:t>0%</w:t>
            </w:r>
          </w:p>
        </w:tc>
      </w:tr>
      <w:tr w:rsidR="00904874" w:rsidRPr="00020FEE" w:rsidTr="00C81B35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отсутствие замечаний надзорных </w:t>
            </w:r>
          </w:p>
          <w:p w:rsidR="00904874" w:rsidRPr="000634EF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нов к осуществлению финансово-</w:t>
            </w:r>
            <w:r w:rsidRPr="000634EF">
              <w:rPr>
                <w:sz w:val="24"/>
                <w:szCs w:val="24"/>
              </w:rPr>
              <w:t xml:space="preserve">экономической </w:t>
            </w:r>
            <w:r w:rsidR="00916C58">
              <w:rPr>
                <w:sz w:val="24"/>
                <w:szCs w:val="24"/>
              </w:rPr>
              <w:t>деятельности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C81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50%</w:t>
            </w:r>
          </w:p>
        </w:tc>
      </w:tr>
    </w:tbl>
    <w:p w:rsidR="00C81B35" w:rsidRDefault="00C81B35" w:rsidP="00AE287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04874" w:rsidRDefault="00FC4F68" w:rsidP="00C81B3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r w:rsidR="00904874" w:rsidRPr="009833A2">
        <w:rPr>
          <w:sz w:val="28"/>
          <w:szCs w:val="28"/>
        </w:rPr>
        <w:t xml:space="preserve">дополнительного образования, подведомственные </w:t>
      </w:r>
      <w:r w:rsidR="00904874">
        <w:rPr>
          <w:sz w:val="28"/>
          <w:szCs w:val="28"/>
        </w:rPr>
        <w:t xml:space="preserve">Управлению образования </w:t>
      </w:r>
      <w:r w:rsidR="00C81B35">
        <w:rPr>
          <w:sz w:val="28"/>
          <w:szCs w:val="28"/>
        </w:rPr>
        <w:t>города</w:t>
      </w:r>
      <w:r w:rsidR="00904874">
        <w:rPr>
          <w:sz w:val="28"/>
          <w:szCs w:val="28"/>
        </w:rPr>
        <w:t xml:space="preserve"> Боготола</w:t>
      </w:r>
    </w:p>
    <w:p w:rsidR="00C81B35" w:rsidRPr="00F91130" w:rsidRDefault="00C81B35" w:rsidP="00C81B35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893"/>
        <w:gridCol w:w="2645"/>
        <w:gridCol w:w="2122"/>
        <w:gridCol w:w="1653"/>
      </w:tblGrid>
      <w:tr w:rsidR="00904874" w:rsidRPr="008E2395" w:rsidTr="00C81B35">
        <w:trPr>
          <w:trHeight w:val="704"/>
          <w:tblHeader/>
        </w:trPr>
        <w:tc>
          <w:tcPr>
            <w:tcW w:w="836" w:type="pct"/>
            <w:vMerge w:val="restart"/>
            <w:shd w:val="clear" w:color="auto" w:fill="FFFFFF"/>
            <w:vAlign w:val="center"/>
          </w:tcPr>
          <w:p w:rsidR="00904874" w:rsidRPr="008E2395" w:rsidRDefault="00904874" w:rsidP="00C81B3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Должности</w:t>
            </w:r>
          </w:p>
        </w:tc>
        <w:tc>
          <w:tcPr>
            <w:tcW w:w="948" w:type="pct"/>
            <w:vMerge w:val="restart"/>
            <w:shd w:val="clear" w:color="auto" w:fill="FFFFFF"/>
            <w:vAlign w:val="center"/>
          </w:tcPr>
          <w:p w:rsidR="00904874" w:rsidRPr="008E2395" w:rsidRDefault="00904874" w:rsidP="00C81B35">
            <w:pPr>
              <w:jc w:val="center"/>
              <w:rPr>
                <w:sz w:val="24"/>
                <w:szCs w:val="24"/>
              </w:rPr>
            </w:pPr>
            <w:r w:rsidRPr="00B93AEE">
              <w:rPr>
                <w:sz w:val="24"/>
                <w:szCs w:val="24"/>
              </w:rPr>
              <w:t xml:space="preserve">Критерии оценки результативности и качества </w:t>
            </w:r>
            <w:r>
              <w:rPr>
                <w:sz w:val="24"/>
                <w:szCs w:val="24"/>
              </w:rPr>
              <w:t>деятельности</w:t>
            </w:r>
            <w:r w:rsidR="001242B1">
              <w:rPr>
                <w:sz w:val="24"/>
                <w:szCs w:val="24"/>
              </w:rPr>
              <w:t xml:space="preserve"> </w:t>
            </w:r>
            <w:r w:rsidR="009C0BBC">
              <w:rPr>
                <w:sz w:val="24"/>
                <w:szCs w:val="24"/>
              </w:rPr>
              <w:t>учреждений</w:t>
            </w:r>
          </w:p>
        </w:tc>
        <w:tc>
          <w:tcPr>
            <w:tcW w:w="2388" w:type="pct"/>
            <w:gridSpan w:val="2"/>
            <w:shd w:val="clear" w:color="auto" w:fill="FFFFFF"/>
            <w:vAlign w:val="center"/>
          </w:tcPr>
          <w:p w:rsidR="00904874" w:rsidRPr="008E2395" w:rsidRDefault="00904874" w:rsidP="00C81B3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Условия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</w:tcPr>
          <w:p w:rsidR="00904874" w:rsidRPr="008E2395" w:rsidRDefault="00904874" w:rsidP="00C81B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Предельный размер </w:t>
            </w:r>
            <w:r>
              <w:rPr>
                <w:color w:val="000000"/>
                <w:sz w:val="24"/>
                <w:szCs w:val="24"/>
              </w:rPr>
              <w:br/>
              <w:t>к окладу (должностному окладу), ставке заработной платы</w:t>
            </w:r>
          </w:p>
        </w:tc>
      </w:tr>
      <w:tr w:rsidR="00904874" w:rsidRPr="008E2395" w:rsidTr="00C81B35">
        <w:trPr>
          <w:trHeight w:val="957"/>
          <w:tblHeader/>
        </w:trPr>
        <w:tc>
          <w:tcPr>
            <w:tcW w:w="83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индикатор</w:t>
            </w:r>
          </w:p>
        </w:tc>
        <w:tc>
          <w:tcPr>
            <w:tcW w:w="82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</w:tr>
      <w:tr w:rsidR="00904874" w:rsidRPr="008E2395" w:rsidTr="00C81B35">
        <w:trPr>
          <w:trHeight w:val="20"/>
          <w:tblHeader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C44022">
              <w:rPr>
                <w:sz w:val="24"/>
                <w:szCs w:val="24"/>
              </w:rPr>
              <w:t xml:space="preserve"> учреждения</w:t>
            </w:r>
            <w:r w:rsidRPr="008E2395">
              <w:rPr>
                <w:sz w:val="24"/>
                <w:szCs w:val="24"/>
              </w:rPr>
              <w:t>, заместитель руководителя</w:t>
            </w:r>
          </w:p>
        </w:tc>
        <w:tc>
          <w:tcPr>
            <w:tcW w:w="4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A3735F" w:rsidRDefault="00904874" w:rsidP="00AE287D">
            <w:pPr>
              <w:rPr>
                <w:sz w:val="24"/>
                <w:szCs w:val="24"/>
              </w:rPr>
            </w:pPr>
            <w:r w:rsidRPr="00A3735F">
              <w:rPr>
                <w:sz w:val="24"/>
                <w:szCs w:val="24"/>
              </w:rPr>
              <w:t>Выплат</w:t>
            </w:r>
            <w:r>
              <w:rPr>
                <w:sz w:val="24"/>
                <w:szCs w:val="24"/>
              </w:rPr>
              <w:t>ы</w:t>
            </w:r>
            <w:r w:rsidRPr="00A3735F">
              <w:rPr>
                <w:sz w:val="24"/>
                <w:szCs w:val="24"/>
              </w:rPr>
              <w:t xml:space="preserve">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04874" w:rsidRPr="008E2395" w:rsidTr="00C81B35">
        <w:trPr>
          <w:trHeight w:val="828"/>
          <w:tblHeader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Стабильное функционирование </w:t>
            </w:r>
            <w:r w:rsidR="00387A71">
              <w:rPr>
                <w:sz w:val="24"/>
                <w:szCs w:val="24"/>
              </w:rPr>
              <w:t>учреждения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74" w:rsidRPr="008E2395" w:rsidRDefault="00904874" w:rsidP="00C81B35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E2395">
              <w:rPr>
                <w:color w:val="000000"/>
                <w:sz w:val="24"/>
                <w:szCs w:val="24"/>
              </w:rPr>
              <w:t xml:space="preserve">ыполнение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D3F5F">
              <w:rPr>
                <w:color w:val="000000"/>
                <w:sz w:val="24"/>
                <w:szCs w:val="24"/>
              </w:rPr>
              <w:t xml:space="preserve">показателей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8E2395">
              <w:rPr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F91130" w:rsidRDefault="00904874" w:rsidP="00C81B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 w:rsidTr="00C81B35">
        <w:trPr>
          <w:trHeight w:val="1606"/>
          <w:tblHeader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74" w:rsidRPr="008E2395" w:rsidRDefault="00904874" w:rsidP="00C81B35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E2395">
              <w:rPr>
                <w:color w:val="000000"/>
                <w:sz w:val="24"/>
                <w:szCs w:val="24"/>
              </w:rPr>
              <w:t xml:space="preserve">оответствие </w:t>
            </w:r>
            <w:r w:rsidR="00387A71">
              <w:rPr>
                <w:color w:val="000000"/>
                <w:sz w:val="24"/>
                <w:szCs w:val="24"/>
              </w:rPr>
              <w:t xml:space="preserve">учреждения </w:t>
            </w:r>
            <w:r w:rsidRPr="008E2395">
              <w:rPr>
                <w:color w:val="000000"/>
                <w:sz w:val="24"/>
                <w:szCs w:val="24"/>
              </w:rPr>
              <w:t>требованиям надзорных органов, учредителя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74" w:rsidRPr="00F91130" w:rsidRDefault="00904874" w:rsidP="00C81B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претензий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надзорных органов, учредителя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 w:rsidTr="00C81B35">
        <w:trPr>
          <w:trHeight w:val="2253"/>
          <w:tblHeader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74" w:rsidRPr="008E2395" w:rsidRDefault="00904874" w:rsidP="00C81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E2395">
              <w:rPr>
                <w:color w:val="000000"/>
                <w:sz w:val="24"/>
                <w:szCs w:val="24"/>
              </w:rPr>
              <w:t>воевременное устранение предписаний надзорных органов, обоснованных замечаний учредителя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10%</w:t>
            </w:r>
          </w:p>
        </w:tc>
      </w:tr>
      <w:tr w:rsidR="00904874" w:rsidRPr="008E2395" w:rsidTr="00C81B35">
        <w:trPr>
          <w:trHeight w:val="1431"/>
          <w:tblHeader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74" w:rsidRPr="008E2395" w:rsidRDefault="00904874" w:rsidP="00C81B35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стабильности работы в коллективе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74" w:rsidRPr="00F91130" w:rsidRDefault="00904874" w:rsidP="00C81B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конфликтных ситуаций в трудовом коллективе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Default="00904874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04874" w:rsidRPr="008E2395" w:rsidTr="00C81B35">
        <w:trPr>
          <w:trHeight w:val="20"/>
          <w:tblHeader/>
        </w:trPr>
        <w:tc>
          <w:tcPr>
            <w:tcW w:w="836" w:type="pct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4164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4874" w:rsidRPr="00220044" w:rsidRDefault="00904874" w:rsidP="00AE287D">
            <w:pPr>
              <w:rPr>
                <w:sz w:val="24"/>
                <w:szCs w:val="24"/>
              </w:rPr>
            </w:pPr>
            <w:r w:rsidRPr="00220044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44022" w:rsidRPr="008E2395" w:rsidTr="00C81B35">
        <w:trPr>
          <w:trHeight w:val="699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C44022" w:rsidRPr="008E2395" w:rsidRDefault="00C44022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shd w:val="clear" w:color="auto" w:fill="FFFFFF"/>
          </w:tcPr>
          <w:p w:rsidR="00C44022" w:rsidRPr="008E2395" w:rsidRDefault="00C44022" w:rsidP="00C81B3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Развитие деятельности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325" w:type="pct"/>
            <w:vMerge w:val="restart"/>
            <w:shd w:val="clear" w:color="auto" w:fill="FFFFFF"/>
          </w:tcPr>
          <w:p w:rsidR="00C44022" w:rsidRDefault="00C44022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реализация проектов, программ, реализуемых учреждением</w:t>
            </w:r>
          </w:p>
          <w:p w:rsidR="00C44022" w:rsidRPr="008E2395" w:rsidRDefault="00C44022" w:rsidP="00C81B35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FFFFFF"/>
          </w:tcPr>
          <w:p w:rsidR="00C44022" w:rsidRDefault="009606A5" w:rsidP="00C8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44022" w:rsidRPr="008E2395" w:rsidRDefault="00C44022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E2395">
              <w:rPr>
                <w:sz w:val="24"/>
                <w:szCs w:val="24"/>
              </w:rPr>
              <w:t>%</w:t>
            </w:r>
          </w:p>
        </w:tc>
      </w:tr>
      <w:tr w:rsidR="00C44022" w:rsidRPr="008E2395" w:rsidTr="00C81B35">
        <w:trPr>
          <w:trHeight w:val="690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C44022" w:rsidRPr="008E2395" w:rsidRDefault="00C44022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</w:tcPr>
          <w:p w:rsidR="00C44022" w:rsidRPr="008E2395" w:rsidRDefault="00C44022" w:rsidP="00C81B35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</w:tcPr>
          <w:p w:rsidR="00C44022" w:rsidRDefault="00C44022" w:rsidP="00C81B35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C44022" w:rsidRPr="008E2395" w:rsidRDefault="00C44022" w:rsidP="00C81B3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региональны</w:t>
            </w:r>
            <w:r>
              <w:rPr>
                <w:sz w:val="24"/>
                <w:szCs w:val="24"/>
              </w:rPr>
              <w:t>й уровень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44022" w:rsidRPr="008E2395" w:rsidRDefault="00C44022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C44022" w:rsidRPr="008E2395" w:rsidTr="00C81B35">
        <w:trPr>
          <w:trHeight w:val="539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C44022" w:rsidRPr="008E2395" w:rsidRDefault="00C44022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</w:tcPr>
          <w:p w:rsidR="00C44022" w:rsidRPr="008E2395" w:rsidRDefault="00C44022" w:rsidP="00C81B35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</w:tcPr>
          <w:p w:rsidR="00C44022" w:rsidRDefault="00C44022" w:rsidP="00C81B35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C44022" w:rsidRPr="008E2395" w:rsidRDefault="00C44022" w:rsidP="00C8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44022" w:rsidRPr="008E2395" w:rsidRDefault="00C44022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C44022" w:rsidRPr="008E2395" w:rsidTr="00C81B35">
        <w:trPr>
          <w:trHeight w:val="570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C44022" w:rsidRPr="008E2395" w:rsidRDefault="00C44022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</w:tcPr>
          <w:p w:rsidR="00C44022" w:rsidRPr="008E2395" w:rsidRDefault="00C44022" w:rsidP="00C81B35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</w:tcPr>
          <w:p w:rsidR="00C44022" w:rsidRDefault="00C44022" w:rsidP="00C81B35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C44022" w:rsidRDefault="00C44022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международный уровень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44022" w:rsidRDefault="00C44022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904874" w:rsidRPr="008E2395" w:rsidTr="00C81B35">
        <w:trPr>
          <w:trHeight w:val="411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 w:val="restart"/>
            <w:shd w:val="clear" w:color="auto" w:fill="FFFFFF"/>
            <w:vAlign w:val="center"/>
          </w:tcPr>
          <w:p w:rsidR="006146B1" w:rsidRDefault="006146B1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включенность работников в реализацию проектов, программ мероприятий, реализуемых учреждением</w:t>
            </w:r>
          </w:p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  <w:vAlign w:val="center"/>
          </w:tcPr>
          <w:p w:rsidR="00904874" w:rsidRPr="008E2395" w:rsidRDefault="006146B1" w:rsidP="00AE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04874" w:rsidRPr="008E2395">
              <w:rPr>
                <w:sz w:val="24"/>
                <w:szCs w:val="24"/>
              </w:rPr>
              <w:t xml:space="preserve">более </w:t>
            </w:r>
            <w:r w:rsidR="00904874">
              <w:rPr>
                <w:sz w:val="24"/>
                <w:szCs w:val="24"/>
              </w:rPr>
              <w:t>2</w:t>
            </w:r>
            <w:r w:rsidR="00904874" w:rsidRPr="008E2395">
              <w:rPr>
                <w:sz w:val="24"/>
                <w:szCs w:val="24"/>
              </w:rPr>
              <w:t>0%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6146B1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4874"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 w:rsidTr="00C81B35">
        <w:trPr>
          <w:trHeight w:val="731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  <w:vAlign w:val="center"/>
          </w:tcPr>
          <w:p w:rsidR="00904874" w:rsidRPr="008E2395" w:rsidRDefault="00904874" w:rsidP="00AE287D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>2</w:t>
            </w:r>
            <w:r w:rsidRPr="008E2395">
              <w:rPr>
                <w:sz w:val="24"/>
                <w:szCs w:val="24"/>
              </w:rPr>
              <w:t>0%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904874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 w:rsidTr="00C81B35">
        <w:trPr>
          <w:trHeight w:val="840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  <w:vAlign w:val="center"/>
          </w:tcPr>
          <w:p w:rsidR="00904874" w:rsidRPr="008E2395" w:rsidRDefault="00904874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8E2395">
              <w:rPr>
                <w:sz w:val="24"/>
                <w:szCs w:val="24"/>
              </w:rPr>
              <w:t>10%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904874" w:rsidP="00AE287D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20%</w:t>
            </w:r>
          </w:p>
        </w:tc>
      </w:tr>
      <w:tr w:rsidR="00904874" w:rsidRPr="008E2395" w:rsidTr="00C81B35">
        <w:trPr>
          <w:trHeight w:val="843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 w:val="restart"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Pr="008E2395">
              <w:rPr>
                <w:sz w:val="24"/>
                <w:szCs w:val="24"/>
              </w:rPr>
              <w:t xml:space="preserve"> с друг</w:t>
            </w:r>
            <w:r>
              <w:rPr>
                <w:sz w:val="24"/>
                <w:szCs w:val="24"/>
              </w:rPr>
              <w:t xml:space="preserve">ими организациями, учреждениями, </w:t>
            </w:r>
            <w:r w:rsidRPr="008E2395">
              <w:rPr>
                <w:sz w:val="24"/>
                <w:szCs w:val="24"/>
              </w:rPr>
              <w:t>ведомствами в целях развития</w:t>
            </w:r>
            <w:r w:rsidR="00926512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>, в том числе сетевое взаимодействие</w:t>
            </w:r>
          </w:p>
        </w:tc>
        <w:tc>
          <w:tcPr>
            <w:tcW w:w="1063" w:type="pct"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утвержденного плана совместной деятельности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904874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04874" w:rsidRPr="008E2395" w:rsidTr="00C81B35">
        <w:trPr>
          <w:trHeight w:val="735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</w:tcPr>
          <w:p w:rsidR="00904874" w:rsidRDefault="00904874" w:rsidP="00C81B35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инфраструктуры, обеспечивающей реализацию совместных мероприятий, проектов, программ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0B0555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4874">
              <w:rPr>
                <w:sz w:val="24"/>
                <w:szCs w:val="24"/>
              </w:rPr>
              <w:t>%</w:t>
            </w:r>
          </w:p>
        </w:tc>
      </w:tr>
      <w:tr w:rsidR="00904874" w:rsidRPr="008E2395" w:rsidTr="00C81B35">
        <w:trPr>
          <w:trHeight w:val="2208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</w:tcPr>
          <w:p w:rsidR="00904874" w:rsidRDefault="00904874" w:rsidP="00C81B35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  <w:r w:rsidRPr="008E2395">
              <w:rPr>
                <w:sz w:val="24"/>
                <w:szCs w:val="24"/>
              </w:rPr>
              <w:t>, акци</w:t>
            </w:r>
            <w:r>
              <w:rPr>
                <w:sz w:val="24"/>
                <w:szCs w:val="24"/>
              </w:rPr>
              <w:t>и</w:t>
            </w:r>
            <w:r w:rsidRPr="008E2395">
              <w:rPr>
                <w:sz w:val="24"/>
                <w:szCs w:val="24"/>
              </w:rPr>
              <w:t>, проект</w:t>
            </w:r>
            <w:r>
              <w:rPr>
                <w:sz w:val="24"/>
                <w:szCs w:val="24"/>
              </w:rPr>
              <w:t>ы</w:t>
            </w:r>
            <w:r w:rsidRPr="008E2395">
              <w:rPr>
                <w:sz w:val="24"/>
                <w:szCs w:val="24"/>
              </w:rPr>
              <w:t>, реализуемы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совместно с организациями, учреждениями, ведомствами за отчетный период 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0B0555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74">
              <w:rPr>
                <w:sz w:val="24"/>
                <w:szCs w:val="24"/>
              </w:rPr>
              <w:t>0%</w:t>
            </w:r>
          </w:p>
        </w:tc>
      </w:tr>
      <w:tr w:rsidR="00904874" w:rsidRPr="008E2395" w:rsidTr="00C81B35">
        <w:trPr>
          <w:trHeight w:val="20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164" w:type="pct"/>
            <w:gridSpan w:val="4"/>
            <w:shd w:val="clear" w:color="auto" w:fill="FFFFFF"/>
            <w:vAlign w:val="center"/>
          </w:tcPr>
          <w:p w:rsidR="00904874" w:rsidRPr="00A3735F" w:rsidRDefault="00904874" w:rsidP="00AE287D">
            <w:pPr>
              <w:rPr>
                <w:sz w:val="24"/>
                <w:szCs w:val="24"/>
              </w:rPr>
            </w:pPr>
            <w:r w:rsidRPr="00A3735F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904874" w:rsidRPr="008E2395" w:rsidTr="00C81B35">
        <w:trPr>
          <w:trHeight w:val="1010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Достижения обучающихся, педагогов в мероприятиях</w:t>
            </w:r>
          </w:p>
        </w:tc>
        <w:tc>
          <w:tcPr>
            <w:tcW w:w="1325" w:type="pct"/>
            <w:vMerge w:val="restart"/>
            <w:shd w:val="clear" w:color="auto" w:fill="FFFFFF"/>
          </w:tcPr>
          <w:p w:rsidR="004A075C" w:rsidRDefault="004A075C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результативность участия в мероприятиях (победители, призовые места)</w:t>
            </w:r>
          </w:p>
          <w:p w:rsidR="00904874" w:rsidRPr="008E2395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C5EC3">
              <w:rPr>
                <w:sz w:val="24"/>
                <w:szCs w:val="24"/>
              </w:rPr>
              <w:t xml:space="preserve">муниципальном </w:t>
            </w:r>
            <w:r w:rsidRPr="008E2395">
              <w:rPr>
                <w:sz w:val="24"/>
                <w:szCs w:val="24"/>
              </w:rPr>
              <w:t>уровн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5A3323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74"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 w:rsidTr="00C81B35">
        <w:trPr>
          <w:trHeight w:val="1010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4A075C" w:rsidRDefault="00904874" w:rsidP="00C8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8E2395">
              <w:rPr>
                <w:sz w:val="24"/>
                <w:szCs w:val="24"/>
              </w:rPr>
              <w:t xml:space="preserve"> регионально</w:t>
            </w:r>
            <w:r>
              <w:rPr>
                <w:sz w:val="24"/>
                <w:szCs w:val="24"/>
              </w:rPr>
              <w:t>м</w:t>
            </w:r>
          </w:p>
          <w:p w:rsidR="00904874" w:rsidRPr="008E2395" w:rsidRDefault="00904874" w:rsidP="00C81B35">
            <w:pPr>
              <w:rPr>
                <w:sz w:val="24"/>
                <w:szCs w:val="24"/>
              </w:rPr>
            </w:pPr>
            <w:proofErr w:type="gramStart"/>
            <w:r w:rsidRPr="008E2395">
              <w:rPr>
                <w:sz w:val="24"/>
                <w:szCs w:val="24"/>
              </w:rPr>
              <w:t>уровн</w:t>
            </w:r>
            <w:r>
              <w:rPr>
                <w:sz w:val="24"/>
                <w:szCs w:val="24"/>
              </w:rPr>
              <w:t>е</w:t>
            </w:r>
            <w:proofErr w:type="gramEnd"/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5A3323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4874" w:rsidRPr="008E2395">
              <w:rPr>
                <w:sz w:val="24"/>
                <w:szCs w:val="24"/>
              </w:rPr>
              <w:t>%</w:t>
            </w:r>
          </w:p>
        </w:tc>
      </w:tr>
      <w:tr w:rsidR="00904874" w:rsidRPr="008E2395" w:rsidTr="00C81B35">
        <w:trPr>
          <w:trHeight w:val="1010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904874" w:rsidRPr="004A075C" w:rsidRDefault="00904874" w:rsidP="00C81B35">
            <w:pPr>
              <w:rPr>
                <w:sz w:val="24"/>
                <w:szCs w:val="24"/>
                <w:highlight w:val="yellow"/>
              </w:rPr>
            </w:pPr>
            <w:r w:rsidRPr="000C5EC3">
              <w:rPr>
                <w:sz w:val="24"/>
                <w:szCs w:val="24"/>
              </w:rPr>
              <w:t>на  федеральном</w:t>
            </w:r>
            <w:r w:rsidR="004A075C" w:rsidRPr="000C5EC3">
              <w:rPr>
                <w:sz w:val="24"/>
                <w:szCs w:val="24"/>
              </w:rPr>
              <w:t xml:space="preserve"> </w:t>
            </w:r>
            <w:r w:rsidRPr="000C5EC3">
              <w:rPr>
                <w:sz w:val="24"/>
                <w:szCs w:val="24"/>
              </w:rPr>
              <w:t>уровне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0C5EC3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74"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 w:rsidTr="00C81B35">
        <w:trPr>
          <w:trHeight w:val="1496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</w:tcPr>
          <w:p w:rsidR="00904874" w:rsidRPr="008E2395" w:rsidRDefault="00904874" w:rsidP="00C81B35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FFFFFF"/>
          </w:tcPr>
          <w:p w:rsidR="00706F41" w:rsidRDefault="00706F41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соотношение числа победителей, призеров от общего числа участников в мероприятиях</w:t>
            </w:r>
          </w:p>
          <w:p w:rsidR="00904874" w:rsidRPr="008E2395" w:rsidRDefault="00904874" w:rsidP="00C81B35">
            <w:pPr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  <w:vAlign w:val="center"/>
          </w:tcPr>
          <w:p w:rsidR="00904874" w:rsidRPr="008E2395" w:rsidRDefault="00904874" w:rsidP="00C81B3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0,2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706F41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4874"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 w:rsidTr="00C81B35">
        <w:trPr>
          <w:trHeight w:val="830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shd w:val="clear" w:color="auto" w:fill="FFFFFF"/>
          </w:tcPr>
          <w:p w:rsidR="00220044" w:rsidRDefault="00220044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Достижения учреждения</w:t>
            </w:r>
          </w:p>
          <w:p w:rsidR="00904874" w:rsidRPr="008E2395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5" w:type="pct"/>
            <w:vMerge w:val="restart"/>
            <w:shd w:val="clear" w:color="auto" w:fill="FFFFFF"/>
          </w:tcPr>
          <w:p w:rsidR="00220044" w:rsidRDefault="00220044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признание заслуг, высокого качества деятельности учреждения другими организациями, учреждениями, ведомствами, органами власти, отдельными гражданами</w:t>
            </w:r>
          </w:p>
          <w:p w:rsidR="00904874" w:rsidRPr="008E2395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904874" w:rsidRPr="008E2395" w:rsidRDefault="0022004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освещение в СМИ деятельности учреждения, способствующей формированию положительного имиджа учреждения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8E2395" w:rsidRDefault="00220044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74">
              <w:rPr>
                <w:sz w:val="24"/>
                <w:szCs w:val="24"/>
              </w:rPr>
              <w:t>0%</w:t>
            </w:r>
          </w:p>
        </w:tc>
      </w:tr>
      <w:tr w:rsidR="00904874" w:rsidRPr="008E2395" w:rsidTr="00C81B35">
        <w:trPr>
          <w:trHeight w:val="830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</w:tcPr>
          <w:p w:rsidR="00904874" w:rsidRPr="008E2395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</w:tcPr>
          <w:p w:rsidR="00904874" w:rsidRPr="008E2395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904874" w:rsidRPr="00A540F7" w:rsidRDefault="00904874" w:rsidP="00C81B35">
            <w:pPr>
              <w:rPr>
                <w:sz w:val="24"/>
                <w:szCs w:val="24"/>
              </w:rPr>
            </w:pPr>
            <w:r w:rsidRPr="00A540F7">
              <w:rPr>
                <w:sz w:val="24"/>
                <w:szCs w:val="24"/>
              </w:rPr>
              <w:t xml:space="preserve">положительные отзывы граждан, </w:t>
            </w:r>
            <w:r w:rsidR="009C0BBC">
              <w:rPr>
                <w:sz w:val="24"/>
                <w:szCs w:val="24"/>
              </w:rPr>
              <w:t>учреждений</w:t>
            </w:r>
            <w:r w:rsidRPr="00A540F7">
              <w:rPr>
                <w:sz w:val="24"/>
                <w:szCs w:val="24"/>
              </w:rPr>
              <w:t xml:space="preserve"> о деятельности </w:t>
            </w:r>
            <w:r w:rsidR="00220044">
              <w:rPr>
                <w:sz w:val="24"/>
                <w:szCs w:val="24"/>
              </w:rPr>
              <w:t>учреждения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A540F7" w:rsidRDefault="00220044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74" w:rsidRPr="00A540F7">
              <w:rPr>
                <w:sz w:val="24"/>
                <w:szCs w:val="24"/>
              </w:rPr>
              <w:t>0%</w:t>
            </w:r>
          </w:p>
        </w:tc>
      </w:tr>
      <w:tr w:rsidR="00904874" w:rsidRPr="008E2395" w:rsidTr="00C81B35">
        <w:trPr>
          <w:trHeight w:val="830"/>
          <w:tblHeader/>
        </w:trPr>
        <w:tc>
          <w:tcPr>
            <w:tcW w:w="836" w:type="pct"/>
            <w:vMerge/>
            <w:shd w:val="clear" w:color="auto" w:fill="FFFFFF"/>
            <w:vAlign w:val="center"/>
          </w:tcPr>
          <w:p w:rsidR="00904874" w:rsidRPr="008E2395" w:rsidRDefault="00904874" w:rsidP="00AE287D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shd w:val="clear" w:color="auto" w:fill="FFFFFF"/>
          </w:tcPr>
          <w:p w:rsidR="00904874" w:rsidRPr="008E2395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</w:tcPr>
          <w:p w:rsidR="00904874" w:rsidRPr="008E2395" w:rsidRDefault="00904874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/>
          </w:tcPr>
          <w:p w:rsidR="00904874" w:rsidRPr="0085674F" w:rsidRDefault="00904874" w:rsidP="00C81B35">
            <w:pPr>
              <w:rPr>
                <w:color w:val="000000"/>
                <w:sz w:val="24"/>
                <w:szCs w:val="24"/>
              </w:rPr>
            </w:pPr>
            <w:r w:rsidRPr="0085674F">
              <w:rPr>
                <w:color w:val="000000"/>
                <w:sz w:val="24"/>
                <w:szCs w:val="24"/>
              </w:rPr>
              <w:t>победы, призовые места в конкурных мероприятиях, конференциях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904874" w:rsidRPr="00A540F7" w:rsidRDefault="00220044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4874" w:rsidRPr="00A540F7">
              <w:rPr>
                <w:sz w:val="24"/>
                <w:szCs w:val="24"/>
              </w:rPr>
              <w:t>0%</w:t>
            </w:r>
          </w:p>
        </w:tc>
      </w:tr>
    </w:tbl>
    <w:p w:rsidR="00904874" w:rsidRPr="009833A2" w:rsidRDefault="00904874" w:rsidP="00AE287D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2692"/>
        <w:gridCol w:w="2126"/>
        <w:gridCol w:w="1561"/>
      </w:tblGrid>
      <w:tr w:rsidR="00A57D36" w:rsidTr="00C81B35">
        <w:trPr>
          <w:trHeight w:val="6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36" w:rsidRPr="002C4B95" w:rsidRDefault="00A57D36" w:rsidP="00C81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A57D36" w:rsidP="00C81B35">
            <w:pPr>
              <w:rPr>
                <w:color w:val="000000"/>
                <w:sz w:val="24"/>
                <w:szCs w:val="24"/>
              </w:rPr>
            </w:pPr>
            <w:r w:rsidRPr="002C4B95">
              <w:rPr>
                <w:color w:val="000000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7D36" w:rsidTr="00C81B35">
        <w:trPr>
          <w:trHeight w:val="19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36" w:rsidRPr="002C4B95" w:rsidRDefault="00A57D36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6" w:rsidRDefault="00A57D36" w:rsidP="00C81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6" w:rsidRPr="00AF6937" w:rsidRDefault="00A57D36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 xml:space="preserve">отсутствие  </w:t>
            </w:r>
          </w:p>
          <w:p w:rsidR="00A57D36" w:rsidRPr="00AF6937" w:rsidRDefault="00A57D36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>обоснованных</w:t>
            </w:r>
          </w:p>
          <w:p w:rsidR="00A57D36" w:rsidRPr="00AF6937" w:rsidRDefault="00A57D36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 xml:space="preserve">претензий </w:t>
            </w:r>
            <w:r>
              <w:rPr>
                <w:color w:val="000000"/>
                <w:sz w:val="24"/>
                <w:szCs w:val="24"/>
              </w:rPr>
              <w:br/>
            </w:r>
            <w:r w:rsidRPr="00AF6937">
              <w:rPr>
                <w:color w:val="000000"/>
                <w:sz w:val="24"/>
                <w:szCs w:val="24"/>
              </w:rPr>
              <w:t>со стороны</w:t>
            </w:r>
          </w:p>
          <w:p w:rsidR="00A57D36" w:rsidRPr="00AF6937" w:rsidRDefault="00A57D36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</w:t>
            </w:r>
            <w:r w:rsidRPr="00AF693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работников, обучающихся, </w:t>
            </w:r>
            <w:r w:rsidRPr="00AF6937">
              <w:rPr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Pr="005F7544" w:rsidRDefault="00A57D36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544">
              <w:rPr>
                <w:sz w:val="24"/>
                <w:szCs w:val="24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A57D36" w:rsidP="00AE28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</w:tr>
      <w:tr w:rsidR="00A57D36" w:rsidTr="00C81B35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36" w:rsidRPr="002C4B95" w:rsidRDefault="00A57D36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6" w:rsidRDefault="00A57D36" w:rsidP="00C81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Непрерывное профессиональное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36" w:rsidRPr="00AF6937" w:rsidRDefault="00A57D36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профессионального развития через работу на курсах, семинарах, совещаниях, конференциях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36" w:rsidRPr="005F7544" w:rsidRDefault="00A57D36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соответствие нормам законодательства предоставленных отчетов, документов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A57D36" w:rsidP="00AE28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</w:tr>
      <w:tr w:rsidR="00A57D36" w:rsidTr="00C81B35">
        <w:trPr>
          <w:trHeight w:val="3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36" w:rsidRPr="002C4B95" w:rsidRDefault="00A57D36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A57D36" w:rsidP="00AE287D">
            <w:pPr>
              <w:rPr>
                <w:color w:val="000000"/>
                <w:sz w:val="24"/>
                <w:szCs w:val="24"/>
              </w:rPr>
            </w:pPr>
            <w:r w:rsidRPr="002C4B95">
              <w:rPr>
                <w:color w:val="000000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57D36" w:rsidTr="00C81B35">
        <w:trPr>
          <w:trHeight w:val="9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36" w:rsidRPr="002C4B95" w:rsidRDefault="00A57D36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36" w:rsidRDefault="00A57D36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Результативность учреждения</w:t>
            </w:r>
          </w:p>
          <w:p w:rsidR="00A57D36" w:rsidRDefault="00A57D36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D36" w:rsidRDefault="00A57D36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исполнение бюджетной сметы (плана финансово-хозяйственной деятельности)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A57D36" w:rsidP="00C8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99% - 100%</w:t>
            </w:r>
          </w:p>
          <w:p w:rsidR="00A57D36" w:rsidRPr="005F7544" w:rsidRDefault="00A57D36" w:rsidP="00C81B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A57D36" w:rsidP="00C81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</w:tr>
      <w:tr w:rsidR="00A57D36" w:rsidTr="00C81B35">
        <w:trPr>
          <w:trHeight w:val="83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36" w:rsidRPr="002C4B95" w:rsidRDefault="00A57D36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36" w:rsidRDefault="00A57D36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7D36" w:rsidRDefault="00A57D36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A57D36" w:rsidP="00C8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95% - 98%</w:t>
            </w:r>
          </w:p>
          <w:p w:rsidR="00A57D36" w:rsidRPr="005F7544" w:rsidRDefault="00A57D36" w:rsidP="00C81B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A57D36" w:rsidP="00C81B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</w:p>
        </w:tc>
      </w:tr>
      <w:tr w:rsidR="00A57D36" w:rsidTr="00C81B35">
        <w:trPr>
          <w:trHeight w:val="16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36" w:rsidRPr="002C4B95" w:rsidRDefault="00A57D36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6" w:rsidRDefault="00A57D36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36" w:rsidRPr="00AF6937" w:rsidRDefault="00E60CAA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бухгалтерского, налогового учета в соответствии с законодательством, учетной политикой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AA" w:rsidRDefault="00E60CAA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замечаний надзорных и контролирующих органов, учредителя</w:t>
            </w:r>
          </w:p>
          <w:p w:rsidR="00A57D36" w:rsidRPr="005F7544" w:rsidRDefault="00A57D36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E60CAA" w:rsidP="00AE28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57D36">
              <w:rPr>
                <w:color w:val="000000"/>
                <w:sz w:val="24"/>
                <w:szCs w:val="24"/>
              </w:rPr>
              <w:t>0%</w:t>
            </w:r>
          </w:p>
        </w:tc>
      </w:tr>
      <w:tr w:rsidR="00A57D36" w:rsidTr="00C81B35">
        <w:trPr>
          <w:trHeight w:val="3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36" w:rsidRPr="002C4B95" w:rsidRDefault="00A57D36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A57D36" w:rsidP="00AE28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качество выполняемых работ</w:t>
            </w:r>
          </w:p>
        </w:tc>
      </w:tr>
      <w:tr w:rsidR="00A57D36" w:rsidRPr="00A17812" w:rsidTr="00C81B35">
        <w:trPr>
          <w:trHeight w:val="10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6" w:rsidRPr="002C4B95" w:rsidRDefault="00A57D36" w:rsidP="00AE28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3" w:rsidRDefault="00E15433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Управленческая культура</w:t>
            </w:r>
          </w:p>
          <w:p w:rsidR="00A57D36" w:rsidRDefault="00A57D36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36" w:rsidRDefault="00A57D36" w:rsidP="00C81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433" w:rsidRDefault="00E15433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укомплектованность кадрами структурного подразделения 100%</w:t>
            </w:r>
          </w:p>
          <w:p w:rsidR="00A57D36" w:rsidRDefault="00A57D36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36" w:rsidRDefault="00E15433" w:rsidP="00AE28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A57D36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C81B35" w:rsidRDefault="00C81B35" w:rsidP="00C81B35">
      <w:pPr>
        <w:jc w:val="center"/>
        <w:rPr>
          <w:sz w:val="28"/>
          <w:szCs w:val="28"/>
        </w:rPr>
      </w:pPr>
    </w:p>
    <w:p w:rsidR="00904874" w:rsidRPr="00142B52" w:rsidRDefault="00904874" w:rsidP="00C81B35">
      <w:pPr>
        <w:jc w:val="center"/>
        <w:rPr>
          <w:sz w:val="28"/>
          <w:szCs w:val="28"/>
        </w:rPr>
      </w:pPr>
      <w:r w:rsidRPr="00142B52">
        <w:rPr>
          <w:sz w:val="28"/>
          <w:szCs w:val="28"/>
        </w:rPr>
        <w:t>Дошкольные образовательные</w:t>
      </w:r>
      <w:r w:rsidR="00696017">
        <w:rPr>
          <w:sz w:val="28"/>
          <w:szCs w:val="28"/>
        </w:rPr>
        <w:t xml:space="preserve"> учреждения</w:t>
      </w:r>
      <w:r w:rsidRPr="00142B52">
        <w:rPr>
          <w:sz w:val="28"/>
          <w:szCs w:val="28"/>
        </w:rPr>
        <w:t>,</w:t>
      </w:r>
    </w:p>
    <w:p w:rsidR="00904874" w:rsidRDefault="00904874" w:rsidP="00C81B3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B52">
        <w:rPr>
          <w:sz w:val="28"/>
          <w:szCs w:val="28"/>
        </w:rPr>
        <w:t>подведомственные Управлению образования города Боготола</w:t>
      </w:r>
    </w:p>
    <w:p w:rsidR="00904874" w:rsidRDefault="00904874" w:rsidP="00AE28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843"/>
        <w:gridCol w:w="2315"/>
        <w:gridCol w:w="2126"/>
        <w:gridCol w:w="1986"/>
      </w:tblGrid>
      <w:tr w:rsidR="00904874" w:rsidRPr="00750B73" w:rsidTr="00C81B35">
        <w:trPr>
          <w:trHeight w:val="691"/>
          <w:jc w:val="center"/>
        </w:trPr>
        <w:tc>
          <w:tcPr>
            <w:tcW w:w="1796" w:type="dxa"/>
            <w:vMerge w:val="restart"/>
            <w:vAlign w:val="center"/>
          </w:tcPr>
          <w:p w:rsidR="00904874" w:rsidRPr="00750B73" w:rsidRDefault="00904874" w:rsidP="00C81B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vMerge w:val="restart"/>
            <w:vAlign w:val="center"/>
          </w:tcPr>
          <w:p w:rsidR="00904874" w:rsidRPr="00750B73" w:rsidRDefault="00904874" w:rsidP="00C81B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Критерии оценки эффективности и качества деятельности </w:t>
            </w:r>
            <w:r w:rsidR="00926512">
              <w:rPr>
                <w:sz w:val="24"/>
                <w:szCs w:val="24"/>
              </w:rPr>
              <w:t>учреждения</w:t>
            </w:r>
          </w:p>
        </w:tc>
        <w:tc>
          <w:tcPr>
            <w:tcW w:w="4441" w:type="dxa"/>
            <w:gridSpan w:val="2"/>
            <w:vAlign w:val="center"/>
          </w:tcPr>
          <w:p w:rsidR="00904874" w:rsidRPr="00750B73" w:rsidRDefault="00904874" w:rsidP="00C81B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Условия</w:t>
            </w:r>
          </w:p>
        </w:tc>
        <w:tc>
          <w:tcPr>
            <w:tcW w:w="1986" w:type="dxa"/>
            <w:vMerge w:val="restart"/>
            <w:vAlign w:val="center"/>
          </w:tcPr>
          <w:p w:rsidR="00904874" w:rsidRPr="00750B73" w:rsidRDefault="00904874" w:rsidP="00C81B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904874" w:rsidRPr="00750B73" w:rsidTr="00C81B35">
        <w:trPr>
          <w:trHeight w:val="1126"/>
          <w:jc w:val="center"/>
        </w:trPr>
        <w:tc>
          <w:tcPr>
            <w:tcW w:w="1796" w:type="dxa"/>
            <w:vMerge/>
          </w:tcPr>
          <w:p w:rsidR="00904874" w:rsidRPr="00750B73" w:rsidRDefault="00904874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904874" w:rsidRPr="00750B73" w:rsidRDefault="00904874" w:rsidP="00C81B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04874" w:rsidRPr="00750B73" w:rsidRDefault="00904874" w:rsidP="00C81B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индикатор</w:t>
            </w:r>
          </w:p>
        </w:tc>
        <w:tc>
          <w:tcPr>
            <w:tcW w:w="1986" w:type="dxa"/>
            <w:vMerge/>
          </w:tcPr>
          <w:p w:rsidR="00904874" w:rsidRPr="00750B73" w:rsidRDefault="00904874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946C35" w:rsidRPr="00750B73" w:rsidTr="00C81B35">
        <w:trPr>
          <w:trHeight w:val="728"/>
          <w:jc w:val="center"/>
        </w:trPr>
        <w:tc>
          <w:tcPr>
            <w:tcW w:w="1796" w:type="dxa"/>
            <w:vMerge w:val="restart"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8270" w:type="dxa"/>
            <w:gridSpan w:val="4"/>
          </w:tcPr>
          <w:p w:rsidR="00946C35" w:rsidRPr="00750B73" w:rsidRDefault="00946C35" w:rsidP="00AE287D">
            <w:pPr>
              <w:pStyle w:val="ConsPlusNonformat"/>
              <w:jc w:val="both"/>
              <w:rPr>
                <w:rFonts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46C35" w:rsidRPr="00750B73" w:rsidTr="00C81B35">
        <w:trPr>
          <w:trHeight w:val="1807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46C35" w:rsidRPr="00750B73" w:rsidRDefault="00946C35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Обеспечение стабильного функционирования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315" w:type="dxa"/>
          </w:tcPr>
          <w:p w:rsidR="00946C35" w:rsidRDefault="00492440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предписаний (замечаний) контролирующих органов, учредителя по проведенным проверкам</w:t>
            </w:r>
          </w:p>
          <w:p w:rsidR="00C81B35" w:rsidRPr="00750B73" w:rsidRDefault="00C81B35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2440" w:rsidRDefault="00492440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2440" w:rsidRDefault="00492440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6C35" w:rsidRPr="00750B73" w:rsidRDefault="00492440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46C35" w:rsidRPr="00750B73" w:rsidRDefault="00946C35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6E8F">
              <w:rPr>
                <w:sz w:val="24"/>
                <w:szCs w:val="24"/>
              </w:rPr>
              <w:t>5</w:t>
            </w:r>
            <w:r w:rsidRPr="00750B73">
              <w:rPr>
                <w:sz w:val="24"/>
                <w:szCs w:val="24"/>
              </w:rPr>
              <w:t xml:space="preserve"> %</w:t>
            </w:r>
          </w:p>
        </w:tc>
      </w:tr>
      <w:tr w:rsidR="00946C35" w:rsidRPr="00750B73" w:rsidTr="00C81B35">
        <w:trPr>
          <w:trHeight w:val="801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750B73" w:rsidRDefault="00946C35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46C35" w:rsidRPr="000634EF" w:rsidRDefault="00492440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2126" w:type="dxa"/>
          </w:tcPr>
          <w:p w:rsidR="00492440" w:rsidRDefault="00492440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46C35" w:rsidRPr="00750B73" w:rsidRDefault="00492440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492440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46C35" w:rsidRPr="00750B73" w:rsidRDefault="00946C35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46C35" w:rsidRPr="00750B73" w:rsidTr="00C81B35">
        <w:trPr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750B73" w:rsidRDefault="00946C35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46C35" w:rsidRPr="00750B73" w:rsidRDefault="00946C35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2126" w:type="dxa"/>
            <w:vAlign w:val="center"/>
          </w:tcPr>
          <w:p w:rsidR="00946C35" w:rsidRPr="000634EF" w:rsidRDefault="00946C35" w:rsidP="00AE287D">
            <w:pPr>
              <w:pStyle w:val="ConsPlusCell"/>
              <w:jc w:val="center"/>
            </w:pPr>
            <w:r w:rsidRPr="000634EF">
              <w:t>100%</w:t>
            </w:r>
          </w:p>
        </w:tc>
        <w:tc>
          <w:tcPr>
            <w:tcW w:w="1986" w:type="dxa"/>
            <w:vAlign w:val="center"/>
          </w:tcPr>
          <w:p w:rsidR="00946C35" w:rsidRPr="000634EF" w:rsidRDefault="00946C35" w:rsidP="00AE287D">
            <w:pPr>
              <w:pStyle w:val="ConsPlusCell"/>
              <w:jc w:val="center"/>
            </w:pPr>
            <w:r>
              <w:t>3</w:t>
            </w:r>
            <w:r w:rsidRPr="000634EF">
              <w:t>0%</w:t>
            </w:r>
          </w:p>
        </w:tc>
      </w:tr>
      <w:tr w:rsidR="00946C35" w:rsidRPr="007B66DE" w:rsidTr="00C81B35">
        <w:trPr>
          <w:trHeight w:val="1932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946C35" w:rsidRPr="007B66DE" w:rsidRDefault="00946C35" w:rsidP="00AE287D">
            <w:pPr>
              <w:rPr>
                <w:sz w:val="24"/>
                <w:szCs w:val="24"/>
              </w:rPr>
            </w:pPr>
            <w:r w:rsidRPr="007B66DE">
              <w:rPr>
                <w:sz w:val="24"/>
                <w:szCs w:val="24"/>
              </w:rPr>
              <w:t>обеспечение сохранности имущества в соответствии с нормативными сроками эксплуатации</w:t>
            </w:r>
          </w:p>
        </w:tc>
        <w:tc>
          <w:tcPr>
            <w:tcW w:w="2126" w:type="dxa"/>
            <w:vAlign w:val="center"/>
          </w:tcPr>
          <w:p w:rsidR="00946C35" w:rsidRPr="007B66DE" w:rsidRDefault="00946C35" w:rsidP="00AE287D">
            <w:pPr>
              <w:pStyle w:val="ConsPlusCell"/>
              <w:jc w:val="center"/>
            </w:pPr>
            <w:r w:rsidRPr="007B66DE">
              <w:t>100%</w:t>
            </w:r>
          </w:p>
        </w:tc>
        <w:tc>
          <w:tcPr>
            <w:tcW w:w="1986" w:type="dxa"/>
            <w:vAlign w:val="center"/>
          </w:tcPr>
          <w:p w:rsidR="00946C35" w:rsidRPr="007B66DE" w:rsidRDefault="00946C35" w:rsidP="00AE287D">
            <w:pPr>
              <w:jc w:val="center"/>
              <w:rPr>
                <w:sz w:val="24"/>
                <w:szCs w:val="24"/>
              </w:rPr>
            </w:pPr>
            <w:r w:rsidRPr="007B66DE">
              <w:rPr>
                <w:sz w:val="24"/>
                <w:szCs w:val="24"/>
              </w:rPr>
              <w:t>5%</w:t>
            </w:r>
          </w:p>
        </w:tc>
      </w:tr>
      <w:tr w:rsidR="00946C35" w:rsidRPr="00750B73" w:rsidTr="00C81B35">
        <w:trPr>
          <w:trHeight w:val="1932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6C35" w:rsidRPr="00750B73" w:rsidRDefault="00946C35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46C35" w:rsidRPr="00750B73" w:rsidRDefault="00946C35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126" w:type="dxa"/>
          </w:tcPr>
          <w:p w:rsidR="00946C35" w:rsidRPr="00750B73" w:rsidRDefault="00946C35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986" w:type="dxa"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46C35" w:rsidRPr="00750B73" w:rsidRDefault="00186E8F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6C35" w:rsidRPr="00750B73">
              <w:rPr>
                <w:sz w:val="24"/>
                <w:szCs w:val="24"/>
              </w:rPr>
              <w:t>0 %</w:t>
            </w:r>
          </w:p>
        </w:tc>
      </w:tr>
      <w:tr w:rsidR="00492440" w:rsidRPr="00750B73" w:rsidTr="00C81B35">
        <w:trPr>
          <w:trHeight w:val="1932"/>
          <w:jc w:val="center"/>
        </w:trPr>
        <w:tc>
          <w:tcPr>
            <w:tcW w:w="1796" w:type="dxa"/>
            <w:vMerge/>
          </w:tcPr>
          <w:p w:rsidR="00492440" w:rsidRPr="00750B73" w:rsidRDefault="00492440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2440" w:rsidRDefault="00492440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Эффективность реализуемой кадровой политики</w:t>
            </w:r>
          </w:p>
          <w:p w:rsidR="00492440" w:rsidRPr="00750B73" w:rsidRDefault="00492440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92440" w:rsidRPr="00F26320" w:rsidRDefault="00492440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26320">
              <w:rPr>
                <w:sz w:val="24"/>
                <w:szCs w:val="24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2126" w:type="dxa"/>
          </w:tcPr>
          <w:p w:rsidR="00492440" w:rsidRPr="00F26320" w:rsidRDefault="00492440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26320">
              <w:rPr>
                <w:sz w:val="24"/>
                <w:szCs w:val="24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1986" w:type="dxa"/>
          </w:tcPr>
          <w:p w:rsidR="00492440" w:rsidRPr="00F26320" w:rsidRDefault="00492440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92440" w:rsidRPr="00F26320" w:rsidRDefault="00492440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92440" w:rsidRPr="00F26320" w:rsidRDefault="00492440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26320">
              <w:rPr>
                <w:sz w:val="24"/>
                <w:szCs w:val="24"/>
              </w:rPr>
              <w:t>10 %</w:t>
            </w:r>
          </w:p>
        </w:tc>
      </w:tr>
      <w:tr w:rsidR="00946C35" w:rsidRPr="00750B73" w:rsidTr="00C81B35">
        <w:trPr>
          <w:trHeight w:val="398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270" w:type="dxa"/>
            <w:gridSpan w:val="4"/>
          </w:tcPr>
          <w:p w:rsidR="00946C35" w:rsidRPr="00750B73" w:rsidRDefault="00946C35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</w:tc>
      </w:tr>
      <w:tr w:rsidR="00946C35" w:rsidRPr="00750B73" w:rsidTr="00C81B35">
        <w:trPr>
          <w:trHeight w:val="667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Обеспечение развития </w:t>
            </w:r>
            <w:r w:rsidR="00926512">
              <w:rPr>
                <w:sz w:val="24"/>
                <w:szCs w:val="24"/>
              </w:rPr>
              <w:t>учреждения</w:t>
            </w:r>
          </w:p>
        </w:tc>
        <w:tc>
          <w:tcPr>
            <w:tcW w:w="2315" w:type="dxa"/>
            <w:vMerge w:val="restart"/>
          </w:tcPr>
          <w:p w:rsidR="00946C35" w:rsidRDefault="00946C35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участия педагогов в  профессиональных конкурсах, мероприятиях (наличие призового места)</w:t>
            </w:r>
          </w:p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6C35" w:rsidRPr="000634EF" w:rsidRDefault="00946C35" w:rsidP="00AE287D">
            <w:pPr>
              <w:pStyle w:val="ConsPlusCell"/>
            </w:pPr>
            <w:r>
              <w:t>муниципальный уровень</w:t>
            </w:r>
          </w:p>
        </w:tc>
        <w:tc>
          <w:tcPr>
            <w:tcW w:w="1986" w:type="dxa"/>
          </w:tcPr>
          <w:p w:rsidR="00946C35" w:rsidRPr="000634EF" w:rsidRDefault="00946C35" w:rsidP="00AE287D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946C35" w:rsidRPr="00750B73" w:rsidTr="00C81B35">
        <w:trPr>
          <w:trHeight w:val="665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0634EF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946C35" w:rsidRDefault="00946C35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C35" w:rsidRPr="000634EF" w:rsidRDefault="00946C35" w:rsidP="00AE287D">
            <w:pPr>
              <w:pStyle w:val="ConsPlusCell"/>
            </w:pPr>
            <w:r w:rsidRPr="000634EF">
              <w:t>региональн</w:t>
            </w:r>
            <w:r>
              <w:t>ый уровень</w:t>
            </w:r>
          </w:p>
        </w:tc>
        <w:tc>
          <w:tcPr>
            <w:tcW w:w="1986" w:type="dxa"/>
            <w:vAlign w:val="center"/>
          </w:tcPr>
          <w:p w:rsidR="00946C35" w:rsidRPr="000634EF" w:rsidRDefault="00946C35" w:rsidP="00AE287D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46C35" w:rsidRPr="00750B73" w:rsidTr="00C81B35">
        <w:trPr>
          <w:trHeight w:val="665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0634EF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946C35" w:rsidRDefault="00946C35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C35" w:rsidRPr="000634EF" w:rsidRDefault="00946C35" w:rsidP="00AE287D">
            <w:pPr>
              <w:pStyle w:val="ConsPlusCell"/>
            </w:pPr>
            <w:r>
              <w:t>всероссийский  уровень</w:t>
            </w:r>
          </w:p>
        </w:tc>
        <w:tc>
          <w:tcPr>
            <w:tcW w:w="1986" w:type="dxa"/>
            <w:vAlign w:val="center"/>
          </w:tcPr>
          <w:p w:rsidR="00946C35" w:rsidRPr="00E458AB" w:rsidRDefault="00946C35" w:rsidP="00AE287D">
            <w:pPr>
              <w:pStyle w:val="ConsPlusCell"/>
              <w:jc w:val="center"/>
            </w:pPr>
            <w:r>
              <w:t>20%</w:t>
            </w:r>
          </w:p>
        </w:tc>
      </w:tr>
      <w:tr w:rsidR="00946C35" w:rsidRPr="00750B73" w:rsidTr="00C81B35">
        <w:trPr>
          <w:trHeight w:val="584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946C35" w:rsidRDefault="00946C35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детей в конкурсах, мероприятиях</w:t>
            </w:r>
            <w:r w:rsidRPr="00750B73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(наличие призового места)</w:t>
            </w:r>
          </w:p>
          <w:p w:rsidR="00946C35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6C35" w:rsidRPr="000634EF" w:rsidRDefault="00946C35" w:rsidP="00AE287D">
            <w:pPr>
              <w:pStyle w:val="ConsPlusCell"/>
            </w:pPr>
            <w:r>
              <w:t>муниципальный уровень</w:t>
            </w:r>
          </w:p>
        </w:tc>
        <w:tc>
          <w:tcPr>
            <w:tcW w:w="1986" w:type="dxa"/>
          </w:tcPr>
          <w:p w:rsidR="00946C35" w:rsidRPr="000634EF" w:rsidRDefault="00946C35" w:rsidP="00AE287D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946C35" w:rsidRPr="00750B73" w:rsidTr="00C81B35">
        <w:trPr>
          <w:trHeight w:val="584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946C35" w:rsidRDefault="00946C35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6C35" w:rsidRPr="000634EF" w:rsidRDefault="00946C35" w:rsidP="00AE287D">
            <w:pPr>
              <w:pStyle w:val="ConsPlusCell"/>
            </w:pPr>
            <w:r w:rsidRPr="000634EF">
              <w:t>региональн</w:t>
            </w:r>
            <w:r>
              <w:t>ый уровень</w:t>
            </w:r>
          </w:p>
        </w:tc>
        <w:tc>
          <w:tcPr>
            <w:tcW w:w="1986" w:type="dxa"/>
            <w:vAlign w:val="center"/>
          </w:tcPr>
          <w:p w:rsidR="00946C35" w:rsidRPr="000634EF" w:rsidRDefault="00946C35" w:rsidP="00AE287D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46C35" w:rsidRPr="00750B73" w:rsidTr="00C81B35">
        <w:trPr>
          <w:trHeight w:val="584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946C35" w:rsidRDefault="00946C35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6C35" w:rsidRPr="000634EF" w:rsidRDefault="00946C35" w:rsidP="00AE287D">
            <w:pPr>
              <w:pStyle w:val="ConsPlusCell"/>
            </w:pPr>
            <w:r>
              <w:t>всероссийский  уровень</w:t>
            </w:r>
          </w:p>
        </w:tc>
        <w:tc>
          <w:tcPr>
            <w:tcW w:w="1986" w:type="dxa"/>
            <w:vAlign w:val="center"/>
          </w:tcPr>
          <w:p w:rsidR="00946C35" w:rsidRPr="00E458AB" w:rsidRDefault="00946C35" w:rsidP="00AE287D">
            <w:pPr>
              <w:pStyle w:val="ConsPlusCell"/>
              <w:jc w:val="center"/>
            </w:pPr>
            <w:r>
              <w:t>20%</w:t>
            </w:r>
          </w:p>
        </w:tc>
      </w:tr>
      <w:tr w:rsidR="00946C35" w:rsidRPr="00750B73" w:rsidTr="00C81B35">
        <w:trPr>
          <w:trHeight w:val="374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ведение экспериментальной работы</w:t>
            </w:r>
          </w:p>
        </w:tc>
        <w:tc>
          <w:tcPr>
            <w:tcW w:w="2126" w:type="dxa"/>
          </w:tcPr>
          <w:p w:rsidR="00946C35" w:rsidRPr="000634EF" w:rsidRDefault="00946C35" w:rsidP="00C81B3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4"/>
                <w:szCs w:val="24"/>
              </w:rPr>
              <w:t xml:space="preserve">исполнение мероприятий в соответствии с планом работы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(базовой) площадки</w:t>
            </w:r>
          </w:p>
        </w:tc>
        <w:tc>
          <w:tcPr>
            <w:tcW w:w="1986" w:type="dxa"/>
            <w:vAlign w:val="center"/>
          </w:tcPr>
          <w:p w:rsidR="00946C35" w:rsidRPr="000634EF" w:rsidRDefault="00946C35" w:rsidP="00AE287D">
            <w:pPr>
              <w:pStyle w:val="ConsPlusCell"/>
              <w:jc w:val="center"/>
            </w:pPr>
            <w:r>
              <w:t>15%</w:t>
            </w:r>
          </w:p>
        </w:tc>
      </w:tr>
      <w:tr w:rsidR="00946C35" w:rsidRPr="00750B73" w:rsidTr="00C81B35">
        <w:trPr>
          <w:trHeight w:val="373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946C35" w:rsidRPr="000634EF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6C35" w:rsidRPr="000634EF" w:rsidRDefault="00946C35" w:rsidP="00C81B3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4"/>
                <w:szCs w:val="24"/>
              </w:rPr>
              <w:t xml:space="preserve">отсутствие замечаний проверяющих организаций к работе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(базовой) площадки</w:t>
            </w:r>
          </w:p>
        </w:tc>
        <w:tc>
          <w:tcPr>
            <w:tcW w:w="1986" w:type="dxa"/>
            <w:vAlign w:val="center"/>
          </w:tcPr>
          <w:p w:rsidR="00946C35" w:rsidRPr="000634EF" w:rsidRDefault="00946C35" w:rsidP="00AE287D">
            <w:pPr>
              <w:pStyle w:val="ConsPlusCell"/>
              <w:jc w:val="center"/>
            </w:pPr>
            <w:r>
              <w:t>15%</w:t>
            </w:r>
          </w:p>
        </w:tc>
      </w:tr>
      <w:tr w:rsidR="00946C35" w:rsidRPr="00750B73" w:rsidTr="00C81B35">
        <w:trPr>
          <w:trHeight w:val="415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270" w:type="dxa"/>
            <w:gridSpan w:val="4"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946C35" w:rsidRPr="00750B73" w:rsidTr="00C81B35">
        <w:trPr>
          <w:trHeight w:val="1322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Результативность деятельности </w:t>
            </w:r>
            <w:r w:rsidR="00926512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315" w:type="dxa"/>
          </w:tcPr>
          <w:p w:rsidR="00946C35" w:rsidRPr="000634EF" w:rsidRDefault="00946C35" w:rsidP="00C81B35">
            <w:pPr>
              <w:pStyle w:val="ConsPlusCell"/>
            </w:pPr>
            <w:r w:rsidRPr="000634EF">
              <w:t xml:space="preserve">включенность в рейтинг по итогам оценки  деятельности </w:t>
            </w:r>
            <w:r w:rsidR="00926512">
              <w:t>учреждения</w:t>
            </w:r>
          </w:p>
        </w:tc>
        <w:tc>
          <w:tcPr>
            <w:tcW w:w="2126" w:type="dxa"/>
          </w:tcPr>
          <w:p w:rsidR="00946C35" w:rsidRPr="000634EF" w:rsidRDefault="00946C35" w:rsidP="00C81B35">
            <w:pPr>
              <w:pStyle w:val="ConsPlusCell"/>
            </w:pPr>
            <w:r w:rsidRPr="000634EF">
              <w:t xml:space="preserve">наличие </w:t>
            </w:r>
            <w:proofErr w:type="gramStart"/>
            <w:r w:rsidRPr="000634EF">
              <w:t xml:space="preserve">свидетельств признания высокого качества деятельности </w:t>
            </w:r>
            <w:r w:rsidR="00926512">
              <w:t>учреждения</w:t>
            </w:r>
            <w:proofErr w:type="gramEnd"/>
            <w:r w:rsidR="00926512">
              <w:t xml:space="preserve"> </w:t>
            </w:r>
            <w:r w:rsidRPr="000634EF">
              <w:t xml:space="preserve">со стороны других </w:t>
            </w:r>
            <w:r>
              <w:t>учреждений</w:t>
            </w:r>
            <w:r w:rsidRPr="000634EF">
              <w:t>, учреждений, ведомств, органов власти</w:t>
            </w:r>
          </w:p>
        </w:tc>
        <w:tc>
          <w:tcPr>
            <w:tcW w:w="1986" w:type="dxa"/>
            <w:vAlign w:val="center"/>
          </w:tcPr>
          <w:p w:rsidR="00946C35" w:rsidRPr="000634EF" w:rsidRDefault="00946C35" w:rsidP="00AE287D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46C35" w:rsidRPr="00750B73" w:rsidTr="00C81B35">
        <w:trPr>
          <w:trHeight w:val="1322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0634EF" w:rsidRDefault="00946C35" w:rsidP="00AE287D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946C35" w:rsidRPr="000634EF" w:rsidRDefault="00946C35" w:rsidP="00C81B35">
            <w:pPr>
              <w:pStyle w:val="ConsPlusCell"/>
            </w:pPr>
            <w:r>
              <w:t xml:space="preserve">освоение образовательной программы воспитанниками </w:t>
            </w:r>
          </w:p>
        </w:tc>
        <w:tc>
          <w:tcPr>
            <w:tcW w:w="2126" w:type="dxa"/>
            <w:vAlign w:val="center"/>
          </w:tcPr>
          <w:p w:rsidR="00946C35" w:rsidRPr="000634EF" w:rsidRDefault="00946C35" w:rsidP="00C81B35">
            <w:pPr>
              <w:pStyle w:val="ConsPlusCell"/>
              <w:jc w:val="center"/>
            </w:pPr>
            <w:r>
              <w:t xml:space="preserve">уровень усвоения не ниже </w:t>
            </w:r>
            <w:r w:rsidR="00DC2386">
              <w:t>90</w:t>
            </w:r>
            <w:r>
              <w:t xml:space="preserve"> %</w:t>
            </w:r>
          </w:p>
        </w:tc>
        <w:tc>
          <w:tcPr>
            <w:tcW w:w="1986" w:type="dxa"/>
            <w:vAlign w:val="center"/>
          </w:tcPr>
          <w:p w:rsidR="00946C35" w:rsidRPr="000634EF" w:rsidRDefault="00C104B3" w:rsidP="00AE287D">
            <w:pPr>
              <w:pStyle w:val="ConsPlusCell"/>
              <w:jc w:val="center"/>
            </w:pPr>
            <w:r>
              <w:t>20</w:t>
            </w:r>
            <w:r w:rsidR="00946C35">
              <w:t xml:space="preserve"> %</w:t>
            </w:r>
          </w:p>
        </w:tc>
      </w:tr>
      <w:tr w:rsidR="00946C35" w:rsidRPr="00750B73" w:rsidTr="00C81B35">
        <w:trPr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46C35" w:rsidRPr="00750B73" w:rsidRDefault="00946C35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2315" w:type="dxa"/>
          </w:tcPr>
          <w:p w:rsidR="00946C35" w:rsidRPr="000634EF" w:rsidRDefault="00946C35" w:rsidP="00C81B3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2126" w:type="dxa"/>
            <w:vAlign w:val="center"/>
          </w:tcPr>
          <w:p w:rsidR="00946C35" w:rsidRPr="000634EF" w:rsidRDefault="00946C35" w:rsidP="00AE287D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  <w:vAlign w:val="center"/>
          </w:tcPr>
          <w:p w:rsidR="00946C35" w:rsidRPr="000634EF" w:rsidRDefault="00946C35" w:rsidP="00AE287D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5%</w:t>
            </w:r>
          </w:p>
        </w:tc>
      </w:tr>
      <w:tr w:rsidR="00946C35" w:rsidRPr="00750B73" w:rsidTr="00C81B35">
        <w:trPr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6C35" w:rsidRPr="00750B73" w:rsidRDefault="00946C35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46C35" w:rsidRPr="000634EF" w:rsidRDefault="00946C35" w:rsidP="00C81B3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</w:rPr>
              <w:t xml:space="preserve">обоснованных </w:t>
            </w:r>
            <w:r w:rsidRPr="000634EF">
              <w:rPr>
                <w:color w:val="000000"/>
                <w:sz w:val="24"/>
                <w:szCs w:val="24"/>
              </w:rPr>
              <w:t xml:space="preserve">обращений граждан по поводу конфликтных ситуаций </w:t>
            </w:r>
          </w:p>
        </w:tc>
        <w:tc>
          <w:tcPr>
            <w:tcW w:w="2126" w:type="dxa"/>
            <w:vAlign w:val="center"/>
          </w:tcPr>
          <w:p w:rsidR="00946C35" w:rsidRPr="000634EF" w:rsidRDefault="00946C35" w:rsidP="00AE287D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  <w:vAlign w:val="center"/>
          </w:tcPr>
          <w:p w:rsidR="00946C35" w:rsidRPr="000634EF" w:rsidRDefault="00D26D6C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6C35" w:rsidRPr="000634EF">
              <w:rPr>
                <w:sz w:val="24"/>
                <w:szCs w:val="24"/>
              </w:rPr>
              <w:t>%</w:t>
            </w:r>
          </w:p>
        </w:tc>
      </w:tr>
      <w:tr w:rsidR="00946C35" w:rsidRPr="00750B73" w:rsidTr="00C81B35">
        <w:trPr>
          <w:trHeight w:val="3588"/>
          <w:jc w:val="center"/>
        </w:trPr>
        <w:tc>
          <w:tcPr>
            <w:tcW w:w="1796" w:type="dxa"/>
            <w:vMerge/>
          </w:tcPr>
          <w:p w:rsidR="00946C35" w:rsidRPr="00750B73" w:rsidRDefault="00946C35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6C35" w:rsidRPr="000634EF" w:rsidRDefault="00946C35" w:rsidP="00C81B3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Соответствие  локальных актов </w:t>
            </w:r>
            <w:r w:rsidR="00926512">
              <w:rPr>
                <w:color w:val="000000"/>
                <w:sz w:val="24"/>
                <w:szCs w:val="24"/>
              </w:rPr>
              <w:t>учреждения</w:t>
            </w:r>
            <w:r w:rsidRPr="000634EF">
              <w:rPr>
                <w:color w:val="000000"/>
                <w:sz w:val="24"/>
                <w:szCs w:val="24"/>
              </w:rPr>
              <w:t>, нормативных актов</w:t>
            </w:r>
            <w:r w:rsidR="00926512">
              <w:rPr>
                <w:color w:val="000000"/>
                <w:sz w:val="24"/>
                <w:szCs w:val="24"/>
              </w:rPr>
              <w:t xml:space="preserve"> учреждения</w:t>
            </w:r>
            <w:r w:rsidRPr="000634EF">
              <w:rPr>
                <w:color w:val="000000"/>
                <w:sz w:val="24"/>
                <w:szCs w:val="24"/>
              </w:rPr>
              <w:t>, исходящей документации действующему законодательству</w:t>
            </w:r>
          </w:p>
          <w:p w:rsidR="00946C35" w:rsidRPr="000634EF" w:rsidRDefault="00946C35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946C35" w:rsidRPr="000634EF" w:rsidRDefault="00946C35" w:rsidP="00C81B35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замечаний к локальным и нормативным актам </w:t>
            </w:r>
          </w:p>
        </w:tc>
        <w:tc>
          <w:tcPr>
            <w:tcW w:w="2126" w:type="dxa"/>
            <w:vAlign w:val="center"/>
          </w:tcPr>
          <w:p w:rsidR="00946C35" w:rsidRPr="000634EF" w:rsidRDefault="00946C35" w:rsidP="00C81B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  <w:vAlign w:val="center"/>
          </w:tcPr>
          <w:p w:rsidR="00946C35" w:rsidRPr="000634EF" w:rsidRDefault="000858AD" w:rsidP="00C81B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6C35" w:rsidRPr="000634EF">
              <w:rPr>
                <w:sz w:val="24"/>
                <w:szCs w:val="24"/>
              </w:rPr>
              <w:t>%</w:t>
            </w:r>
          </w:p>
        </w:tc>
      </w:tr>
      <w:tr w:rsidR="00E222CB" w:rsidRPr="00750B73" w:rsidTr="00C81B35">
        <w:trPr>
          <w:jc w:val="center"/>
        </w:trPr>
        <w:tc>
          <w:tcPr>
            <w:tcW w:w="1796" w:type="dxa"/>
            <w:vMerge w:val="restart"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Заместители руководителя </w:t>
            </w:r>
            <w:r w:rsidR="00926512">
              <w:rPr>
                <w:sz w:val="24"/>
                <w:szCs w:val="24"/>
              </w:rPr>
              <w:t>учреждения</w:t>
            </w:r>
          </w:p>
        </w:tc>
        <w:tc>
          <w:tcPr>
            <w:tcW w:w="8270" w:type="dxa"/>
            <w:gridSpan w:val="4"/>
          </w:tcPr>
          <w:p w:rsidR="00E222CB" w:rsidRPr="00750B73" w:rsidRDefault="00E222CB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222CB" w:rsidRPr="00750B73" w:rsidTr="00C81B35">
        <w:trPr>
          <w:trHeight w:val="273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22CB" w:rsidRPr="00750B73" w:rsidRDefault="00E222CB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Обеспечени</w:t>
            </w:r>
            <w:r>
              <w:rPr>
                <w:color w:val="000000"/>
                <w:sz w:val="24"/>
                <w:szCs w:val="24"/>
              </w:rPr>
              <w:t>е стабильного функционирования учреждения</w:t>
            </w:r>
          </w:p>
        </w:tc>
        <w:tc>
          <w:tcPr>
            <w:tcW w:w="2315" w:type="dxa"/>
          </w:tcPr>
          <w:p w:rsidR="00E222CB" w:rsidRPr="000634EF" w:rsidRDefault="00492440" w:rsidP="00C81B3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4"/>
                <w:szCs w:val="24"/>
              </w:rPr>
              <w:t xml:space="preserve">отсутствие предписаний (замечаний) контролирующих органов, учредителя, руководителя по проведенным </w:t>
            </w:r>
            <w:r>
              <w:rPr>
                <w:rFonts w:eastAsia="Calibri"/>
                <w:sz w:val="24"/>
                <w:szCs w:val="24"/>
              </w:rPr>
              <w:lastRenderedPageBreak/>
              <w:t>проверкам</w:t>
            </w:r>
          </w:p>
        </w:tc>
        <w:tc>
          <w:tcPr>
            <w:tcW w:w="2126" w:type="dxa"/>
            <w:vAlign w:val="center"/>
          </w:tcPr>
          <w:p w:rsidR="00E222CB" w:rsidRPr="000634EF" w:rsidRDefault="00492440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6" w:type="dxa"/>
            <w:vAlign w:val="center"/>
          </w:tcPr>
          <w:p w:rsidR="00E222CB" w:rsidRPr="000634EF" w:rsidRDefault="00492440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22CB" w:rsidRPr="000634EF">
              <w:rPr>
                <w:sz w:val="24"/>
                <w:szCs w:val="24"/>
              </w:rPr>
              <w:t>0%</w:t>
            </w:r>
          </w:p>
        </w:tc>
      </w:tr>
      <w:tr w:rsidR="00E222CB" w:rsidRPr="00750B73" w:rsidTr="00C81B35">
        <w:trPr>
          <w:trHeight w:val="688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22CB" w:rsidRPr="00750B73" w:rsidRDefault="00E222CB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222CB" w:rsidRPr="00750B73" w:rsidRDefault="004A7A76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2126" w:type="dxa"/>
            <w:vAlign w:val="center"/>
          </w:tcPr>
          <w:p w:rsidR="00E222CB" w:rsidRPr="00750B73" w:rsidRDefault="004A7A76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  <w:vAlign w:val="center"/>
          </w:tcPr>
          <w:p w:rsidR="00E222CB" w:rsidRPr="00750B73" w:rsidRDefault="004A7A76" w:rsidP="00AE287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22CB" w:rsidRPr="000634EF">
              <w:rPr>
                <w:sz w:val="24"/>
                <w:szCs w:val="24"/>
              </w:rPr>
              <w:t>%</w:t>
            </w:r>
          </w:p>
        </w:tc>
      </w:tr>
      <w:tr w:rsidR="00E222CB" w:rsidRPr="00750B73" w:rsidTr="00C81B35">
        <w:trPr>
          <w:trHeight w:val="3702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22CB" w:rsidRPr="00750B73" w:rsidRDefault="00E222CB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222CB" w:rsidRPr="000634EF" w:rsidRDefault="00E222CB" w:rsidP="00C81B35">
            <w:pPr>
              <w:pStyle w:val="ConsPlusCell"/>
            </w:pPr>
            <w:r w:rsidRPr="000634EF">
              <w:t xml:space="preserve">подготовка локальных,  нормативных актов  </w:t>
            </w:r>
            <w:r>
              <w:t>учреждения</w:t>
            </w:r>
            <w:r w:rsidRPr="000634EF">
              <w:t>, исходящей документации, отчетной документации</w:t>
            </w:r>
          </w:p>
        </w:tc>
        <w:tc>
          <w:tcPr>
            <w:tcW w:w="2126" w:type="dxa"/>
          </w:tcPr>
          <w:p w:rsidR="00E222CB" w:rsidRPr="000634EF" w:rsidRDefault="00E222CB" w:rsidP="00C81B35">
            <w:pPr>
              <w:pStyle w:val="ConsPlusCell"/>
            </w:pPr>
            <w:r w:rsidRPr="000634EF">
              <w:t>соответств</w:t>
            </w:r>
            <w:r>
              <w:t xml:space="preserve">ие локальных нормативных актов  учреждения </w:t>
            </w:r>
            <w:r w:rsidRPr="000634EF">
              <w:t>нормам действующего</w:t>
            </w:r>
            <w:r>
              <w:t xml:space="preserve"> </w:t>
            </w:r>
            <w:r w:rsidRPr="000634EF">
              <w:t>законодательства, своевременно и качественное предоставление отчетной документации</w:t>
            </w:r>
          </w:p>
        </w:tc>
        <w:tc>
          <w:tcPr>
            <w:tcW w:w="1986" w:type="dxa"/>
            <w:vAlign w:val="center"/>
          </w:tcPr>
          <w:p w:rsidR="00E222CB" w:rsidRPr="000634EF" w:rsidRDefault="00E222CB" w:rsidP="00AE287D">
            <w:pPr>
              <w:pStyle w:val="ConsPlusCell"/>
              <w:jc w:val="center"/>
            </w:pPr>
            <w:r w:rsidRPr="000634EF">
              <w:t>20%</w:t>
            </w:r>
          </w:p>
        </w:tc>
      </w:tr>
      <w:tr w:rsidR="00E222CB" w:rsidRPr="00750B73" w:rsidTr="00C81B35">
        <w:trPr>
          <w:trHeight w:val="420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270" w:type="dxa"/>
            <w:gridSpan w:val="4"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222CB" w:rsidRPr="00750B73" w:rsidTr="00C81B35">
        <w:trPr>
          <w:trHeight w:val="801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Обеспечение развития </w:t>
            </w:r>
            <w:r w:rsidR="00926512">
              <w:rPr>
                <w:sz w:val="24"/>
                <w:szCs w:val="24"/>
              </w:rPr>
              <w:t>учреждения</w:t>
            </w:r>
          </w:p>
        </w:tc>
        <w:tc>
          <w:tcPr>
            <w:tcW w:w="2315" w:type="dxa"/>
            <w:vMerge w:val="restart"/>
          </w:tcPr>
          <w:p w:rsidR="00E222CB" w:rsidRDefault="00E222CB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участия педагогов в  профессиональных конкурсах, мероприятиях (наличие призового места)</w:t>
            </w:r>
          </w:p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22CB" w:rsidRPr="000634EF" w:rsidRDefault="00E222CB" w:rsidP="00AE287D">
            <w:pPr>
              <w:pStyle w:val="ConsPlusCell"/>
            </w:pPr>
            <w:r>
              <w:t>муниципальный уровень</w:t>
            </w:r>
          </w:p>
        </w:tc>
        <w:tc>
          <w:tcPr>
            <w:tcW w:w="1986" w:type="dxa"/>
          </w:tcPr>
          <w:p w:rsidR="00E222CB" w:rsidRPr="000634EF" w:rsidRDefault="00E222CB" w:rsidP="00AE287D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E222CB" w:rsidRPr="00750B73" w:rsidTr="00C81B35">
        <w:trPr>
          <w:trHeight w:val="683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22CB" w:rsidRPr="000634EF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222CB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22CB" w:rsidRPr="00750B73" w:rsidRDefault="00E222CB" w:rsidP="00AE287D">
            <w:pPr>
              <w:pStyle w:val="ConsPlusCell"/>
            </w:pPr>
            <w:r w:rsidRPr="000634EF">
              <w:t>региональн</w:t>
            </w:r>
            <w:r>
              <w:t>ый уровень</w:t>
            </w:r>
          </w:p>
        </w:tc>
        <w:tc>
          <w:tcPr>
            <w:tcW w:w="1986" w:type="dxa"/>
            <w:vAlign w:val="center"/>
          </w:tcPr>
          <w:p w:rsidR="00E222CB" w:rsidRPr="00750B73" w:rsidRDefault="00E222CB" w:rsidP="00AE287D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E222CB" w:rsidRPr="00750B73" w:rsidTr="00C81B35">
        <w:trPr>
          <w:trHeight w:val="683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22CB" w:rsidRPr="000634EF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222CB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22CB" w:rsidRPr="00750B73" w:rsidRDefault="00E222CB" w:rsidP="00AE287D">
            <w:pPr>
              <w:pStyle w:val="ConsPlusCell"/>
            </w:pPr>
            <w:r>
              <w:t>всероссийский  уровень</w:t>
            </w:r>
          </w:p>
        </w:tc>
        <w:tc>
          <w:tcPr>
            <w:tcW w:w="1986" w:type="dxa"/>
            <w:vAlign w:val="center"/>
          </w:tcPr>
          <w:p w:rsidR="00E222CB" w:rsidRPr="00750B73" w:rsidRDefault="00E222CB" w:rsidP="00AE287D">
            <w:pPr>
              <w:pStyle w:val="ConsPlusCell"/>
              <w:jc w:val="center"/>
            </w:pPr>
            <w:r>
              <w:t>20%</w:t>
            </w:r>
          </w:p>
        </w:tc>
      </w:tr>
      <w:tr w:rsidR="00E222CB" w:rsidRPr="00750B73" w:rsidTr="00C81B35">
        <w:trPr>
          <w:trHeight w:val="335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E222CB" w:rsidRDefault="00E222CB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детей в конкурсах, мероприятиях</w:t>
            </w:r>
            <w:r w:rsidRPr="00750B73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(наличие призового места)</w:t>
            </w:r>
          </w:p>
          <w:p w:rsidR="00E222CB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22CB" w:rsidRPr="000634EF" w:rsidRDefault="00E222CB" w:rsidP="00AE287D">
            <w:pPr>
              <w:pStyle w:val="ConsPlusCell"/>
            </w:pPr>
            <w:r>
              <w:t>муниципальный уровень</w:t>
            </w:r>
          </w:p>
        </w:tc>
        <w:tc>
          <w:tcPr>
            <w:tcW w:w="1986" w:type="dxa"/>
          </w:tcPr>
          <w:p w:rsidR="00E222CB" w:rsidRPr="000634EF" w:rsidRDefault="00E222CB" w:rsidP="00AE287D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E222CB" w:rsidRPr="00750B73" w:rsidTr="00C81B35">
        <w:trPr>
          <w:trHeight w:val="335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2CB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986" w:type="dxa"/>
            <w:vAlign w:val="center"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2CB">
              <w:rPr>
                <w:sz w:val="24"/>
                <w:szCs w:val="24"/>
              </w:rPr>
              <w:t>15%</w:t>
            </w:r>
          </w:p>
        </w:tc>
      </w:tr>
      <w:tr w:rsidR="00E222CB" w:rsidRPr="00750B73" w:rsidTr="00C81B35">
        <w:trPr>
          <w:trHeight w:val="335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2CB">
              <w:rPr>
                <w:sz w:val="24"/>
                <w:szCs w:val="24"/>
              </w:rPr>
              <w:t>всероссийский  уровень</w:t>
            </w:r>
          </w:p>
        </w:tc>
        <w:tc>
          <w:tcPr>
            <w:tcW w:w="1986" w:type="dxa"/>
            <w:vAlign w:val="center"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2CB">
              <w:rPr>
                <w:sz w:val="24"/>
                <w:szCs w:val="24"/>
              </w:rPr>
              <w:t>20%</w:t>
            </w:r>
          </w:p>
        </w:tc>
      </w:tr>
      <w:tr w:rsidR="00E222CB" w:rsidRPr="00750B73" w:rsidTr="00C81B35">
        <w:trPr>
          <w:trHeight w:val="516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ведение экспериментальной работы</w:t>
            </w:r>
          </w:p>
        </w:tc>
        <w:tc>
          <w:tcPr>
            <w:tcW w:w="2126" w:type="dxa"/>
          </w:tcPr>
          <w:p w:rsidR="00E222CB" w:rsidRDefault="00E222CB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исполнение мероприятий в соответствии с планом работы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(базовой) площадки</w:t>
            </w:r>
          </w:p>
          <w:p w:rsidR="00E222CB" w:rsidRPr="000634EF" w:rsidRDefault="00E222CB" w:rsidP="00AE287D">
            <w:pPr>
              <w:pStyle w:val="ConsPlusCell"/>
            </w:pPr>
          </w:p>
        </w:tc>
        <w:tc>
          <w:tcPr>
            <w:tcW w:w="1986" w:type="dxa"/>
            <w:vAlign w:val="center"/>
          </w:tcPr>
          <w:p w:rsidR="00E222CB" w:rsidRPr="000634EF" w:rsidRDefault="00E222CB" w:rsidP="00AE287D">
            <w:pPr>
              <w:pStyle w:val="ConsPlusCell"/>
              <w:jc w:val="center"/>
            </w:pPr>
            <w:r>
              <w:t>15%</w:t>
            </w:r>
          </w:p>
        </w:tc>
      </w:tr>
      <w:tr w:rsidR="00E222CB" w:rsidRPr="00750B73" w:rsidTr="00C81B35">
        <w:trPr>
          <w:trHeight w:val="516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222CB" w:rsidRPr="000634EF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22CB" w:rsidRDefault="00E222CB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отсутствие замечаний проверяющих организаций к работе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(базовой) площадки</w:t>
            </w:r>
          </w:p>
          <w:p w:rsidR="00E222CB" w:rsidRDefault="00E222CB" w:rsidP="00AE287D">
            <w:pPr>
              <w:pStyle w:val="ConsPlusCell"/>
            </w:pPr>
          </w:p>
          <w:p w:rsidR="00C81B35" w:rsidRPr="000634EF" w:rsidRDefault="00C81B35" w:rsidP="00AE287D">
            <w:pPr>
              <w:pStyle w:val="ConsPlusCell"/>
            </w:pPr>
          </w:p>
        </w:tc>
        <w:tc>
          <w:tcPr>
            <w:tcW w:w="1986" w:type="dxa"/>
            <w:vAlign w:val="center"/>
          </w:tcPr>
          <w:p w:rsidR="00E222CB" w:rsidRPr="000634EF" w:rsidRDefault="00E222CB" w:rsidP="00AE287D">
            <w:pPr>
              <w:pStyle w:val="ConsPlusCell"/>
              <w:jc w:val="center"/>
            </w:pPr>
            <w:r>
              <w:t>15%</w:t>
            </w:r>
          </w:p>
        </w:tc>
      </w:tr>
      <w:tr w:rsidR="00E222CB" w:rsidRPr="00750B73" w:rsidTr="00C81B35">
        <w:trPr>
          <w:trHeight w:val="392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270" w:type="dxa"/>
            <w:gridSpan w:val="4"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222CB" w:rsidRPr="00750B73" w:rsidTr="00C81B35">
        <w:trPr>
          <w:trHeight w:val="276"/>
          <w:jc w:val="center"/>
        </w:trPr>
        <w:tc>
          <w:tcPr>
            <w:tcW w:w="1796" w:type="dxa"/>
            <w:vMerge/>
          </w:tcPr>
          <w:p w:rsidR="00E222CB" w:rsidRPr="00750B73" w:rsidRDefault="00E222CB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22CB" w:rsidRPr="00750B73" w:rsidRDefault="00E222CB" w:rsidP="00C81B35">
            <w:pPr>
              <w:rPr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Результативность деятельности </w:t>
            </w:r>
            <w:r w:rsidR="00926512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315" w:type="dxa"/>
            <w:vMerge w:val="restart"/>
          </w:tcPr>
          <w:p w:rsidR="00E222CB" w:rsidRPr="00750B73" w:rsidRDefault="00E222CB" w:rsidP="00C81B35">
            <w:pPr>
              <w:pStyle w:val="ConsPlusCell"/>
            </w:pPr>
            <w:r>
              <w:t xml:space="preserve">освоение образовательной программы воспитанниками </w:t>
            </w:r>
          </w:p>
        </w:tc>
        <w:tc>
          <w:tcPr>
            <w:tcW w:w="2126" w:type="dxa"/>
            <w:vMerge w:val="restart"/>
          </w:tcPr>
          <w:p w:rsidR="00E222CB" w:rsidRPr="00750B73" w:rsidRDefault="00BE0C69" w:rsidP="00AE287D">
            <w:pPr>
              <w:pStyle w:val="ConsPlusCell"/>
            </w:pPr>
            <w:r>
              <w:t>уровень усвоения не ниже 9</w:t>
            </w:r>
            <w:r w:rsidR="00E222CB">
              <w:t>0 %</w:t>
            </w:r>
          </w:p>
        </w:tc>
        <w:tc>
          <w:tcPr>
            <w:tcW w:w="1986" w:type="dxa"/>
            <w:vMerge w:val="restart"/>
          </w:tcPr>
          <w:p w:rsidR="00E222CB" w:rsidRPr="00750B73" w:rsidRDefault="002F388C" w:rsidP="00AE287D">
            <w:pPr>
              <w:pStyle w:val="ConsPlusCell"/>
              <w:jc w:val="center"/>
            </w:pPr>
            <w:r>
              <w:t>3</w:t>
            </w:r>
            <w:r w:rsidR="00396F4A">
              <w:t>0</w:t>
            </w:r>
            <w:r w:rsidR="00E222CB" w:rsidRPr="000634EF">
              <w:t>%</w:t>
            </w:r>
          </w:p>
        </w:tc>
      </w:tr>
      <w:tr w:rsidR="00904874" w:rsidRPr="00750B73" w:rsidTr="00C81B35">
        <w:trPr>
          <w:trHeight w:val="276"/>
          <w:jc w:val="center"/>
        </w:trPr>
        <w:tc>
          <w:tcPr>
            <w:tcW w:w="1796" w:type="dxa"/>
            <w:vMerge w:val="restart"/>
          </w:tcPr>
          <w:p w:rsidR="00904874" w:rsidRPr="00750B73" w:rsidRDefault="00904874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0634EF" w:rsidRDefault="00904874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904874" w:rsidRPr="000634EF" w:rsidRDefault="00904874" w:rsidP="00C81B35">
            <w:pPr>
              <w:pStyle w:val="ConsPlusCell"/>
            </w:pPr>
          </w:p>
        </w:tc>
        <w:tc>
          <w:tcPr>
            <w:tcW w:w="2126" w:type="dxa"/>
            <w:vMerge/>
            <w:vAlign w:val="center"/>
          </w:tcPr>
          <w:p w:rsidR="00904874" w:rsidRPr="000634EF" w:rsidRDefault="00904874" w:rsidP="00AE287D">
            <w:pPr>
              <w:pStyle w:val="ConsPlusCell"/>
            </w:pPr>
          </w:p>
        </w:tc>
        <w:tc>
          <w:tcPr>
            <w:tcW w:w="1986" w:type="dxa"/>
            <w:vMerge/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</w:p>
        </w:tc>
      </w:tr>
      <w:tr w:rsidR="00904874" w:rsidRPr="00750B73" w:rsidTr="00C81B35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0634EF" w:rsidRDefault="00904874" w:rsidP="00C81B35">
            <w:pPr>
              <w:pStyle w:val="ConsPlusCell"/>
            </w:pPr>
          </w:p>
        </w:tc>
        <w:tc>
          <w:tcPr>
            <w:tcW w:w="2315" w:type="dxa"/>
          </w:tcPr>
          <w:p w:rsidR="00904874" w:rsidRPr="000634EF" w:rsidRDefault="00904874" w:rsidP="00C81B35">
            <w:pPr>
              <w:pStyle w:val="ConsPlusCell"/>
            </w:pPr>
            <w:r w:rsidRPr="000634EF">
              <w:t xml:space="preserve">реализация проектной и исследовательской деятельности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AE287D">
            <w:pPr>
              <w:pStyle w:val="ConsPlusCell"/>
            </w:pPr>
            <w:r w:rsidRPr="000634EF">
              <w:t xml:space="preserve">охват детей, вовлеченных в проектную и </w:t>
            </w:r>
            <w:proofErr w:type="gramStart"/>
            <w:r w:rsidRPr="000634EF">
              <w:t>исследователь</w:t>
            </w:r>
            <w:r>
              <w:t>-</w:t>
            </w:r>
            <w:r w:rsidRPr="000634EF">
              <w:t>скую</w:t>
            </w:r>
            <w:proofErr w:type="gramEnd"/>
            <w:r w:rsidRPr="000634EF">
              <w:t xml:space="preserve"> деятельность </w:t>
            </w:r>
            <w:r>
              <w:br/>
            </w:r>
            <w:r w:rsidRPr="000634EF">
              <w:t xml:space="preserve">не менее </w:t>
            </w:r>
            <w:r>
              <w:t>1</w:t>
            </w:r>
            <w:r w:rsidRPr="000634EF">
              <w:t>5%</w:t>
            </w:r>
          </w:p>
        </w:tc>
        <w:tc>
          <w:tcPr>
            <w:tcW w:w="1986" w:type="dxa"/>
            <w:vAlign w:val="center"/>
          </w:tcPr>
          <w:p w:rsidR="00904874" w:rsidRPr="000634EF" w:rsidRDefault="00396F4A" w:rsidP="00AE287D">
            <w:pPr>
              <w:pStyle w:val="ConsPlusCell"/>
              <w:jc w:val="center"/>
            </w:pPr>
            <w:r>
              <w:t>10</w:t>
            </w:r>
            <w:r w:rsidR="00904874" w:rsidRPr="000634EF">
              <w:t>%</w:t>
            </w:r>
          </w:p>
        </w:tc>
      </w:tr>
      <w:tr w:rsidR="00904874" w:rsidRPr="00750B73" w:rsidTr="00C81B35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0634EF" w:rsidRDefault="00904874" w:rsidP="00C81B35">
            <w:pPr>
              <w:pStyle w:val="ConsPlusCell"/>
            </w:pPr>
          </w:p>
        </w:tc>
        <w:tc>
          <w:tcPr>
            <w:tcW w:w="2315" w:type="dxa"/>
          </w:tcPr>
          <w:p w:rsidR="00904874" w:rsidRPr="000634EF" w:rsidRDefault="00904874" w:rsidP="00C81B35">
            <w:pPr>
              <w:pStyle w:val="ConsPlusCell"/>
            </w:pPr>
            <w:r w:rsidRPr="000634EF">
              <w:rPr>
                <w:color w:val="000000"/>
              </w:rPr>
              <w:t xml:space="preserve">доля педагогических работников </w:t>
            </w:r>
            <w:r>
              <w:rPr>
                <w:color w:val="000000"/>
              </w:rPr>
              <w:t xml:space="preserve">первой </w:t>
            </w:r>
            <w:r w:rsidRPr="000634EF">
              <w:rPr>
                <w:color w:val="000000"/>
              </w:rPr>
              <w:t xml:space="preserve">и высшей квалификационной категории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C81B35">
            <w:pPr>
              <w:pStyle w:val="ConsPlusCell"/>
              <w:jc w:val="center"/>
            </w:pPr>
            <w:r w:rsidRPr="000634EF">
              <w:t>не менее 50%</w:t>
            </w:r>
          </w:p>
        </w:tc>
        <w:tc>
          <w:tcPr>
            <w:tcW w:w="1986" w:type="dxa"/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5%</w:t>
            </w:r>
          </w:p>
        </w:tc>
      </w:tr>
      <w:tr w:rsidR="00904874" w:rsidRPr="00750B73" w:rsidTr="00C81B35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0634EF" w:rsidRDefault="00904874" w:rsidP="00C81B35">
            <w:pPr>
              <w:pStyle w:val="ConsPlusCell"/>
            </w:pPr>
          </w:p>
        </w:tc>
        <w:tc>
          <w:tcPr>
            <w:tcW w:w="2315" w:type="dxa"/>
          </w:tcPr>
          <w:p w:rsidR="00904874" w:rsidRPr="000634EF" w:rsidRDefault="00904874" w:rsidP="00C81B35">
            <w:pPr>
              <w:pStyle w:val="ConsPlusCell"/>
            </w:pPr>
            <w:r w:rsidRPr="000634EF"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C81B35">
            <w:pPr>
              <w:pStyle w:val="ConsPlusCell"/>
              <w:jc w:val="center"/>
            </w:pPr>
            <w:r w:rsidRPr="000634EF">
              <w:t>100% выполнения плана</w:t>
            </w:r>
          </w:p>
        </w:tc>
        <w:tc>
          <w:tcPr>
            <w:tcW w:w="1986" w:type="dxa"/>
            <w:vAlign w:val="center"/>
          </w:tcPr>
          <w:p w:rsidR="00904874" w:rsidRPr="000634EF" w:rsidRDefault="00904874" w:rsidP="00AE287D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C77EA8" w:rsidRPr="00750B73" w:rsidTr="00C81B35">
        <w:trPr>
          <w:jc w:val="center"/>
        </w:trPr>
        <w:tc>
          <w:tcPr>
            <w:tcW w:w="1796" w:type="dxa"/>
          </w:tcPr>
          <w:p w:rsidR="00C77EA8" w:rsidRPr="00750B73" w:rsidRDefault="00C77EA8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7EA8" w:rsidRPr="000634EF" w:rsidRDefault="00C77EA8" w:rsidP="00AE287D">
            <w:pPr>
              <w:pStyle w:val="ConsPlusCell"/>
            </w:pPr>
          </w:p>
        </w:tc>
        <w:tc>
          <w:tcPr>
            <w:tcW w:w="2315" w:type="dxa"/>
            <w:vAlign w:val="center"/>
          </w:tcPr>
          <w:p w:rsidR="00C77EA8" w:rsidRPr="000634EF" w:rsidRDefault="00C77EA8" w:rsidP="00AE287D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</w:rPr>
              <w:t xml:space="preserve">обоснованных </w:t>
            </w:r>
            <w:r w:rsidRPr="000634EF">
              <w:rPr>
                <w:color w:val="000000"/>
                <w:sz w:val="24"/>
                <w:szCs w:val="24"/>
              </w:rPr>
              <w:t xml:space="preserve">обращений граждан по поводу конфликтных ситуаций </w:t>
            </w:r>
          </w:p>
        </w:tc>
        <w:tc>
          <w:tcPr>
            <w:tcW w:w="2126" w:type="dxa"/>
            <w:vAlign w:val="center"/>
          </w:tcPr>
          <w:p w:rsidR="00C77EA8" w:rsidRPr="000634EF" w:rsidRDefault="00C77EA8" w:rsidP="00AE287D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  <w:vAlign w:val="center"/>
          </w:tcPr>
          <w:p w:rsidR="00C77EA8" w:rsidRPr="000634EF" w:rsidRDefault="00C77EA8" w:rsidP="00AE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634EF">
              <w:rPr>
                <w:sz w:val="24"/>
                <w:szCs w:val="24"/>
              </w:rPr>
              <w:t>%</w:t>
            </w:r>
          </w:p>
        </w:tc>
      </w:tr>
      <w:tr w:rsidR="00E2447D" w:rsidRPr="00750B73" w:rsidTr="00C81B35">
        <w:trPr>
          <w:jc w:val="center"/>
        </w:trPr>
        <w:tc>
          <w:tcPr>
            <w:tcW w:w="1796" w:type="dxa"/>
            <w:vMerge w:val="restart"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Главный бухгалтер </w:t>
            </w:r>
            <w:r w:rsidR="00926512">
              <w:rPr>
                <w:sz w:val="24"/>
                <w:szCs w:val="24"/>
              </w:rPr>
              <w:t>учреждения</w:t>
            </w:r>
          </w:p>
        </w:tc>
        <w:tc>
          <w:tcPr>
            <w:tcW w:w="8270" w:type="dxa"/>
            <w:gridSpan w:val="4"/>
          </w:tcPr>
          <w:p w:rsidR="00E2447D" w:rsidRPr="00750B73" w:rsidRDefault="00E2447D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2447D" w:rsidRPr="00750B73" w:rsidTr="00C81B35">
        <w:trPr>
          <w:trHeight w:val="2492"/>
          <w:jc w:val="center"/>
        </w:trPr>
        <w:tc>
          <w:tcPr>
            <w:tcW w:w="1796" w:type="dxa"/>
            <w:vMerge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447D" w:rsidRDefault="00E2447D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2447D" w:rsidRPr="000634EF" w:rsidRDefault="00E2447D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315" w:type="dxa"/>
          </w:tcPr>
          <w:p w:rsidR="00E2447D" w:rsidRPr="00AF6937" w:rsidRDefault="00E2447D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 xml:space="preserve">отсутствие  </w:t>
            </w:r>
          </w:p>
          <w:p w:rsidR="00E2447D" w:rsidRPr="00AF6937" w:rsidRDefault="00E2447D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>обоснованных</w:t>
            </w:r>
          </w:p>
          <w:p w:rsidR="00E2447D" w:rsidRPr="00AF6937" w:rsidRDefault="00E2447D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 xml:space="preserve">претензий </w:t>
            </w:r>
            <w:r>
              <w:rPr>
                <w:color w:val="000000"/>
                <w:sz w:val="24"/>
                <w:szCs w:val="24"/>
              </w:rPr>
              <w:br/>
            </w:r>
            <w:r w:rsidRPr="00AF6937">
              <w:rPr>
                <w:color w:val="000000"/>
                <w:sz w:val="24"/>
                <w:szCs w:val="24"/>
              </w:rPr>
              <w:t>со стороны</w:t>
            </w:r>
          </w:p>
          <w:p w:rsidR="00E2447D" w:rsidRPr="00AF6937" w:rsidRDefault="00E2447D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</w:t>
            </w:r>
            <w:r w:rsidRPr="00AF693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работников, обучающихся, </w:t>
            </w:r>
            <w:r w:rsidRPr="00AF6937">
              <w:rPr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vAlign w:val="center"/>
          </w:tcPr>
          <w:p w:rsidR="00E2447D" w:rsidRPr="005F7544" w:rsidRDefault="00E2447D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544">
              <w:rPr>
                <w:sz w:val="24"/>
                <w:szCs w:val="24"/>
              </w:rPr>
              <w:t>100%</w:t>
            </w:r>
          </w:p>
        </w:tc>
        <w:tc>
          <w:tcPr>
            <w:tcW w:w="1986" w:type="dxa"/>
            <w:vAlign w:val="center"/>
          </w:tcPr>
          <w:p w:rsidR="00E2447D" w:rsidRDefault="00E2447D" w:rsidP="00AE28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</w:tr>
      <w:tr w:rsidR="00E2447D" w:rsidRPr="00750B73" w:rsidTr="00C81B35">
        <w:trPr>
          <w:trHeight w:val="2400"/>
          <w:jc w:val="center"/>
        </w:trPr>
        <w:tc>
          <w:tcPr>
            <w:tcW w:w="1796" w:type="dxa"/>
            <w:vMerge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447D" w:rsidRDefault="00E2447D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Непрерывное профессиональное развитие</w:t>
            </w:r>
          </w:p>
          <w:p w:rsidR="00E2447D" w:rsidRPr="000634EF" w:rsidRDefault="00E2447D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2447D" w:rsidRDefault="00E2447D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профессионального развития через работу на курсах, семинарах, совещаниях, конференциях</w:t>
            </w:r>
          </w:p>
          <w:p w:rsidR="00E2447D" w:rsidRPr="00AF6937" w:rsidRDefault="00E2447D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47D" w:rsidRDefault="00E2447D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соответствие нормам законодательства предоставленных отчетов, документов</w:t>
            </w:r>
          </w:p>
          <w:p w:rsidR="00E2447D" w:rsidRPr="005F7544" w:rsidRDefault="00E2447D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2447D" w:rsidRDefault="00E2447D" w:rsidP="00AE28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</w:tr>
      <w:tr w:rsidR="00E2447D" w:rsidRPr="00750B73" w:rsidTr="00C81B35">
        <w:trPr>
          <w:trHeight w:val="421"/>
          <w:jc w:val="center"/>
        </w:trPr>
        <w:tc>
          <w:tcPr>
            <w:tcW w:w="1796" w:type="dxa"/>
            <w:vMerge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270" w:type="dxa"/>
            <w:gridSpan w:val="4"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2447D" w:rsidRPr="00750B73" w:rsidTr="00C81B35">
        <w:trPr>
          <w:trHeight w:val="876"/>
          <w:jc w:val="center"/>
        </w:trPr>
        <w:tc>
          <w:tcPr>
            <w:tcW w:w="1796" w:type="dxa"/>
            <w:vMerge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447D" w:rsidRPr="000634EF" w:rsidRDefault="00E2447D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учреждения</w:t>
            </w:r>
          </w:p>
        </w:tc>
        <w:tc>
          <w:tcPr>
            <w:tcW w:w="2315" w:type="dxa"/>
            <w:vMerge w:val="restart"/>
          </w:tcPr>
          <w:p w:rsidR="00E2447D" w:rsidRDefault="00E2447D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исполнение бюджетной сметы (плана финансово-хозяйственной деятельности) учреждения</w:t>
            </w:r>
          </w:p>
          <w:p w:rsidR="00E2447D" w:rsidRDefault="00E2447D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447D" w:rsidRDefault="00E2447D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99% - 100%</w:t>
            </w:r>
          </w:p>
          <w:p w:rsidR="00E2447D" w:rsidRPr="005F7544" w:rsidRDefault="00E2447D" w:rsidP="00AE28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2447D" w:rsidRDefault="00E2447D" w:rsidP="00AE28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</w:tr>
      <w:tr w:rsidR="00E2447D" w:rsidRPr="00750B73" w:rsidTr="00C81B35">
        <w:trPr>
          <w:trHeight w:val="876"/>
          <w:jc w:val="center"/>
        </w:trPr>
        <w:tc>
          <w:tcPr>
            <w:tcW w:w="1796" w:type="dxa"/>
            <w:vMerge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447D" w:rsidRPr="000634EF" w:rsidRDefault="00E2447D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2447D" w:rsidRDefault="00E2447D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447D" w:rsidRDefault="00E2447D" w:rsidP="00AE28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95% - 98%</w:t>
            </w:r>
          </w:p>
          <w:p w:rsidR="00E2447D" w:rsidRPr="005F7544" w:rsidRDefault="00E2447D" w:rsidP="00AE28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2447D" w:rsidRDefault="00E2447D" w:rsidP="00AE28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</w:p>
        </w:tc>
      </w:tr>
      <w:tr w:rsidR="00E2447D" w:rsidRPr="00750B73" w:rsidTr="00C81B35">
        <w:trPr>
          <w:trHeight w:val="2208"/>
          <w:jc w:val="center"/>
        </w:trPr>
        <w:tc>
          <w:tcPr>
            <w:tcW w:w="1796" w:type="dxa"/>
            <w:vMerge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447D" w:rsidRPr="000634EF" w:rsidRDefault="00E2447D" w:rsidP="00C81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2447D" w:rsidRDefault="00E2447D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бухгалтерского, налогового учета в соответствии с законодательством, учетной политикой учреждения</w:t>
            </w:r>
          </w:p>
          <w:p w:rsidR="00E2447D" w:rsidRPr="00AF6937" w:rsidRDefault="00E2447D" w:rsidP="00C81B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47D" w:rsidRDefault="00E2447D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замечаний надзорных и контролирующих органов, учредителя</w:t>
            </w:r>
          </w:p>
          <w:p w:rsidR="00E2447D" w:rsidRPr="005F7544" w:rsidRDefault="00E2447D" w:rsidP="00C81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2447D" w:rsidRDefault="00E2447D" w:rsidP="00AE28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</w:tr>
      <w:tr w:rsidR="00E2447D" w:rsidRPr="00750B73" w:rsidTr="00C81B35">
        <w:trPr>
          <w:trHeight w:val="421"/>
          <w:jc w:val="center"/>
        </w:trPr>
        <w:tc>
          <w:tcPr>
            <w:tcW w:w="1796" w:type="dxa"/>
            <w:vMerge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270" w:type="dxa"/>
            <w:gridSpan w:val="4"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E2447D" w:rsidRPr="00750B73" w:rsidTr="00C81B35">
        <w:trPr>
          <w:trHeight w:val="118"/>
          <w:jc w:val="center"/>
        </w:trPr>
        <w:tc>
          <w:tcPr>
            <w:tcW w:w="1796" w:type="dxa"/>
            <w:vMerge/>
          </w:tcPr>
          <w:p w:rsidR="00E2447D" w:rsidRPr="00750B73" w:rsidRDefault="00E2447D" w:rsidP="00AE287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7FDC" w:rsidRDefault="009D7FDC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Соблюдение сроков, порядка представления финансовой отчетности</w:t>
            </w:r>
          </w:p>
          <w:p w:rsidR="00E2447D" w:rsidRPr="00750B73" w:rsidRDefault="00E2447D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D7FDC" w:rsidRDefault="009D7FDC" w:rsidP="00C81B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соответствие нормам законодательства сданных отчетных документов</w:t>
            </w:r>
          </w:p>
          <w:p w:rsidR="00E2447D" w:rsidRPr="00750B73" w:rsidRDefault="00E2447D" w:rsidP="00C81B3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447D" w:rsidRPr="000634EF" w:rsidRDefault="009D7FDC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86" w:type="dxa"/>
            <w:vAlign w:val="center"/>
          </w:tcPr>
          <w:p w:rsidR="00E2447D" w:rsidRPr="000634EF" w:rsidRDefault="009D7FDC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</w:tbl>
    <w:p w:rsidR="00904874" w:rsidRDefault="00904874" w:rsidP="00AE28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04874" w:rsidRDefault="00904874" w:rsidP="00AE287D">
      <w:pPr>
        <w:jc w:val="center"/>
        <w:rPr>
          <w:sz w:val="28"/>
          <w:szCs w:val="28"/>
        </w:rPr>
      </w:pPr>
    </w:p>
    <w:p w:rsidR="00904874" w:rsidRDefault="00904874" w:rsidP="00AE287D">
      <w:pPr>
        <w:jc w:val="center"/>
      </w:pPr>
    </w:p>
    <w:p w:rsidR="00904874" w:rsidRPr="008A6357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Pr="008A6357" w:rsidRDefault="00904874" w:rsidP="00AE287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cs="Times New Roman"/>
        </w:rPr>
      </w:pPr>
    </w:p>
    <w:p w:rsidR="00C81B35" w:rsidRDefault="00C81B35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81B35" w:rsidRDefault="00C81B35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81B35" w:rsidRDefault="00C81B35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81B35" w:rsidRDefault="00C81B35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81B35" w:rsidRDefault="00C81B35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C81B35" w:rsidRDefault="00C81B35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904874" w:rsidRPr="00452C58" w:rsidRDefault="00904874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9A29E8">
        <w:rPr>
          <w:rFonts w:ascii="Times New Roman" w:hAnsi="Times New Roman" w:cs="Times New Roman"/>
          <w:sz w:val="28"/>
          <w:szCs w:val="28"/>
        </w:rPr>
        <w:t>5</w:t>
      </w:r>
    </w:p>
    <w:p w:rsidR="00904874" w:rsidRPr="00452C58" w:rsidRDefault="00904874" w:rsidP="00AE287D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904874" w:rsidRPr="008B3FF6" w:rsidRDefault="009C0BBC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 w:rsidR="00904874"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C81B35" w:rsidRDefault="00C81B35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Pr="000D6D6F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6D6F">
        <w:rPr>
          <w:rFonts w:ascii="Times New Roman" w:hAnsi="Times New Roman" w:cs="Times New Roman"/>
          <w:sz w:val="28"/>
          <w:szCs w:val="28"/>
        </w:rPr>
        <w:t>Размер персональных выплат</w:t>
      </w:r>
    </w:p>
    <w:p w:rsidR="00904874" w:rsidRDefault="00904874" w:rsidP="00C81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6D6F">
        <w:rPr>
          <w:rFonts w:ascii="Times New Roman" w:hAnsi="Times New Roman" w:cs="Times New Roman"/>
          <w:sz w:val="28"/>
          <w:szCs w:val="28"/>
        </w:rPr>
        <w:t>руководителям, заместителям и главным бухгалтерам</w:t>
      </w:r>
      <w:r w:rsidR="00B6499D">
        <w:rPr>
          <w:rFonts w:ascii="Times New Roman" w:hAnsi="Times New Roman" w:cs="Times New Roman"/>
          <w:sz w:val="28"/>
          <w:szCs w:val="28"/>
        </w:rPr>
        <w:t xml:space="preserve">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</w:t>
      </w:r>
    </w:p>
    <w:p w:rsidR="00C81B35" w:rsidRDefault="00C81B35" w:rsidP="00C81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6813"/>
        <w:gridCol w:w="1807"/>
      </w:tblGrid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AE2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13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Виды персональных выплат</w:t>
            </w:r>
          </w:p>
        </w:tc>
        <w:tc>
          <w:tcPr>
            <w:tcW w:w="1807" w:type="dxa"/>
            <w:vAlign w:val="center"/>
          </w:tcPr>
          <w:p w:rsidR="00904874" w:rsidRPr="0055026A" w:rsidRDefault="00B6499D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Предельный размер выплат к окладу (должностному окладу) </w:t>
            </w:r>
            <w:hyperlink r:id="rId23" w:history="1">
              <w:r>
                <w:rPr>
                  <w:rFonts w:eastAsia="Calibri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</w:tr>
      <w:tr w:rsidR="00904874">
        <w:trPr>
          <w:jc w:val="center"/>
        </w:trPr>
        <w:tc>
          <w:tcPr>
            <w:tcW w:w="667" w:type="dxa"/>
            <w:vMerge w:val="restart"/>
            <w:vAlign w:val="center"/>
          </w:tcPr>
          <w:p w:rsidR="00904874" w:rsidRPr="0055026A" w:rsidRDefault="007B089F" w:rsidP="00AE2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874" w:rsidRPr="0055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3" w:type="dxa"/>
          </w:tcPr>
          <w:p w:rsidR="00904874" w:rsidRPr="0055026A" w:rsidRDefault="00904874" w:rsidP="00AE2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сложность, напряженность и особый режим работы:</w:t>
            </w:r>
          </w:p>
        </w:tc>
        <w:tc>
          <w:tcPr>
            <w:tcW w:w="1807" w:type="dxa"/>
          </w:tcPr>
          <w:p w:rsidR="00904874" w:rsidRPr="0055026A" w:rsidRDefault="00904874" w:rsidP="00AE2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4">
        <w:trPr>
          <w:jc w:val="center"/>
        </w:trPr>
        <w:tc>
          <w:tcPr>
            <w:tcW w:w="667" w:type="dxa"/>
            <w:vMerge/>
          </w:tcPr>
          <w:p w:rsidR="00904874" w:rsidRPr="0055026A" w:rsidRDefault="00904874" w:rsidP="00AE2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наличие филиалов: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до 3-х (включительно)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свыше 3-х</w:t>
            </w:r>
          </w:p>
        </w:tc>
        <w:tc>
          <w:tcPr>
            <w:tcW w:w="180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30%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60%</w:t>
            </w:r>
          </w:p>
        </w:tc>
      </w:tr>
      <w:tr w:rsidR="00904874">
        <w:trPr>
          <w:jc w:val="center"/>
        </w:trPr>
        <w:tc>
          <w:tcPr>
            <w:tcW w:w="667" w:type="dxa"/>
            <w:vMerge w:val="restart"/>
            <w:vAlign w:val="center"/>
          </w:tcPr>
          <w:p w:rsidR="00904874" w:rsidRPr="0055026A" w:rsidRDefault="00B6499D" w:rsidP="00AE2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55026A">
              <w:rPr>
                <w:sz w:val="24"/>
                <w:szCs w:val="24"/>
              </w:rPr>
              <w:t>опыт работы в занимаемой должности &lt;**&gt;:</w:t>
            </w:r>
          </w:p>
        </w:tc>
        <w:tc>
          <w:tcPr>
            <w:tcW w:w="1807" w:type="dxa"/>
          </w:tcPr>
          <w:p w:rsidR="00904874" w:rsidRPr="0055026A" w:rsidRDefault="00904874" w:rsidP="00AE2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4">
        <w:trPr>
          <w:jc w:val="center"/>
        </w:trPr>
        <w:tc>
          <w:tcPr>
            <w:tcW w:w="667" w:type="dxa"/>
            <w:vMerge/>
          </w:tcPr>
          <w:p w:rsidR="00904874" w:rsidRPr="0055026A" w:rsidRDefault="00904874" w:rsidP="00AE2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от 1 года до 5 лет </w:t>
            </w:r>
            <w:hyperlink r:id="rId24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25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искусствоведения </w:t>
            </w:r>
            <w:hyperlink r:id="rId26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«Заслуженный» </w:t>
            </w:r>
            <w:hyperlink r:id="rId27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«народный» </w:t>
            </w:r>
            <w:hyperlink r:id="rId28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0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5%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20%</w:t>
            </w:r>
          </w:p>
        </w:tc>
      </w:tr>
      <w:tr w:rsidR="00904874">
        <w:trPr>
          <w:jc w:val="center"/>
        </w:trPr>
        <w:tc>
          <w:tcPr>
            <w:tcW w:w="667" w:type="dxa"/>
            <w:vMerge/>
          </w:tcPr>
          <w:p w:rsidR="00904874" w:rsidRPr="0055026A" w:rsidRDefault="00904874" w:rsidP="00AE2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от 5 года до 10 лет </w:t>
            </w:r>
            <w:hyperlink r:id="rId29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30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искусствоведения </w:t>
            </w:r>
            <w:hyperlink r:id="rId31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«Заслуженный» </w:t>
            </w:r>
            <w:hyperlink r:id="rId32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«народный» </w:t>
            </w:r>
            <w:hyperlink r:id="rId33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0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30%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30%</w:t>
            </w:r>
          </w:p>
        </w:tc>
      </w:tr>
      <w:tr w:rsidR="00904874">
        <w:trPr>
          <w:jc w:val="center"/>
        </w:trPr>
        <w:tc>
          <w:tcPr>
            <w:tcW w:w="667" w:type="dxa"/>
            <w:vMerge/>
          </w:tcPr>
          <w:p w:rsidR="00904874" w:rsidRPr="0055026A" w:rsidRDefault="00904874" w:rsidP="00AE2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свыше 10 лет </w:t>
            </w:r>
            <w:hyperlink r:id="rId34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35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  <w:r w:rsidRPr="0055026A">
              <w:rPr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искусствоведения </w:t>
            </w:r>
            <w:hyperlink r:id="rId36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«Заслуженный» </w:t>
            </w:r>
            <w:hyperlink r:id="rId37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«народный» </w:t>
            </w:r>
            <w:hyperlink r:id="rId38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07" w:type="dxa"/>
            <w:vAlign w:val="center"/>
          </w:tcPr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35%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40%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35%</w:t>
            </w: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AE2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40%</w:t>
            </w:r>
          </w:p>
        </w:tc>
      </w:tr>
    </w:tbl>
    <w:p w:rsidR="00904874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1B35" w:rsidRDefault="00C81B35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Pr="004B5F41" w:rsidRDefault="00904874" w:rsidP="00AE287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F4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6499D" w:rsidRPr="00B6499D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F41">
        <w:rPr>
          <w:rFonts w:ascii="Times New Roman" w:hAnsi="Times New Roman" w:cs="Times New Roman"/>
          <w:sz w:val="24"/>
          <w:szCs w:val="24"/>
        </w:rPr>
        <w:t>&lt;*&gt;</w:t>
      </w:r>
      <w:r w:rsidR="00B6499D">
        <w:rPr>
          <w:rFonts w:ascii="Times New Roman" w:hAnsi="Times New Roman" w:cs="Times New Roman"/>
          <w:sz w:val="24"/>
          <w:szCs w:val="24"/>
        </w:rPr>
        <w:t xml:space="preserve"> </w:t>
      </w:r>
      <w:r w:rsidR="00B6499D" w:rsidRPr="00B6499D">
        <w:rPr>
          <w:rFonts w:ascii="Times New Roman" w:hAnsi="Times New Roman" w:cs="Times New Roman"/>
          <w:sz w:val="24"/>
          <w:szCs w:val="24"/>
        </w:rPr>
        <w:t>Без учета повышающих коэффициентов.</w:t>
      </w:r>
    </w:p>
    <w:p w:rsidR="00904874" w:rsidRPr="004B5F41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F41">
        <w:rPr>
          <w:rFonts w:ascii="Times New Roman" w:hAnsi="Times New Roman" w:cs="Times New Roman"/>
          <w:sz w:val="24"/>
          <w:szCs w:val="24"/>
        </w:rPr>
        <w:t>&lt;**&gt; Размеры выплат при наличии одновременно почетного звания и ученой степени суммируются.</w:t>
      </w:r>
    </w:p>
    <w:p w:rsidR="00904874" w:rsidRPr="004B5F41" w:rsidRDefault="00904874" w:rsidP="00AE2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F41">
        <w:rPr>
          <w:rFonts w:ascii="Times New Roman" w:hAnsi="Times New Roman" w:cs="Times New Roman"/>
          <w:sz w:val="24"/>
          <w:szCs w:val="24"/>
        </w:rPr>
        <w:t>&lt;***&gt; Производится при условии соответствия почетного звания</w:t>
      </w:r>
      <w:r>
        <w:rPr>
          <w:rFonts w:ascii="Times New Roman" w:hAnsi="Times New Roman" w:cs="Times New Roman"/>
          <w:sz w:val="24"/>
          <w:szCs w:val="24"/>
        </w:rPr>
        <w:t>, ученой степени</w:t>
      </w:r>
      <w:r w:rsidRPr="004B5F41">
        <w:rPr>
          <w:rFonts w:ascii="Times New Roman" w:hAnsi="Times New Roman" w:cs="Times New Roman"/>
          <w:sz w:val="24"/>
          <w:szCs w:val="24"/>
        </w:rPr>
        <w:t xml:space="preserve"> профилю </w:t>
      </w:r>
      <w:r w:rsidR="00926512">
        <w:rPr>
          <w:rFonts w:ascii="Times New Roman" w:hAnsi="Times New Roman" w:cs="Times New Roman"/>
          <w:sz w:val="24"/>
          <w:szCs w:val="24"/>
        </w:rPr>
        <w:t>учреждения</w:t>
      </w:r>
      <w:r w:rsidRPr="004B5F41">
        <w:rPr>
          <w:rFonts w:ascii="Times New Roman" w:hAnsi="Times New Roman" w:cs="Times New Roman"/>
          <w:sz w:val="24"/>
          <w:szCs w:val="24"/>
        </w:rPr>
        <w:t xml:space="preserve"> или профилю педагогической деятельности (преподаваемых дисциплин).</w:t>
      </w:r>
    </w:p>
    <w:p w:rsidR="00904874" w:rsidRPr="00932557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A29E8" w:rsidRDefault="009A29E8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A29E8" w:rsidRDefault="009A29E8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A29E8" w:rsidRDefault="009A29E8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A29E8" w:rsidRDefault="009A29E8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A29E8" w:rsidRDefault="009A29E8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A29E8" w:rsidRDefault="009A29E8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A29E8" w:rsidRDefault="009A29E8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30823" w:rsidRDefault="00730823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30823" w:rsidRDefault="00730823" w:rsidP="00AE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Pr="00452C58" w:rsidRDefault="00904874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A29E8">
        <w:rPr>
          <w:rFonts w:ascii="Times New Roman" w:hAnsi="Times New Roman" w:cs="Times New Roman"/>
          <w:sz w:val="28"/>
          <w:szCs w:val="28"/>
        </w:rPr>
        <w:t>риложение № 6</w:t>
      </w:r>
    </w:p>
    <w:p w:rsidR="00904874" w:rsidRPr="00452C58" w:rsidRDefault="00904874" w:rsidP="00AE287D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904874" w:rsidRDefault="00904874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904874" w:rsidRPr="008B3FF6" w:rsidRDefault="009C0BBC" w:rsidP="00AE287D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 w:rsidR="00904874"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C81B35" w:rsidRDefault="00C81B35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7C7" w:rsidRDefault="00F847C7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7C7" w:rsidRDefault="00F847C7" w:rsidP="00F84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выплат по итогам работы </w:t>
      </w:r>
    </w:p>
    <w:p w:rsidR="00F847C7" w:rsidRDefault="00F847C7" w:rsidP="00F84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бюджетных и казенных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заместителям и главным бухгалтерам </w:t>
      </w:r>
    </w:p>
    <w:p w:rsidR="00F847C7" w:rsidRDefault="00F847C7" w:rsidP="00F84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7C7" w:rsidRDefault="00F847C7" w:rsidP="00F84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2437"/>
        <w:gridCol w:w="2323"/>
        <w:gridCol w:w="2155"/>
      </w:tblGrid>
      <w:tr w:rsidR="00F847C7" w:rsidTr="00F847C7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Условия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Предельный размер к окладу (должностному окладу), % </w:t>
            </w:r>
            <w:hyperlink r:id="rId39" w:anchor="Par31" w:history="1">
              <w:r>
                <w:rPr>
                  <w:rStyle w:val="a6"/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F847C7" w:rsidTr="00F847C7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индикатор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47C7" w:rsidTr="00F847C7">
        <w:trPr>
          <w:trHeight w:val="165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участия работников обучающихся в конкурсах, мероприятиях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конкурсов,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Наличие призового места: международные</w:t>
            </w:r>
            <w:proofErr w:type="gramEnd"/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федеральные</w:t>
            </w: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региональные</w:t>
            </w: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муниципальные</w:t>
            </w: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участие:</w:t>
            </w: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международные</w:t>
            </w: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федеральные</w:t>
            </w: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региональные</w:t>
            </w: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150%</w:t>
            </w:r>
          </w:p>
          <w:p w:rsidR="00F847C7" w:rsidRDefault="00F847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120%</w:t>
            </w:r>
          </w:p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110%</w:t>
            </w:r>
          </w:p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</w:p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</w:p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75%</w:t>
            </w:r>
          </w:p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60%</w:t>
            </w:r>
          </w:p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55%</w:t>
            </w:r>
          </w:p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50%</w:t>
            </w:r>
          </w:p>
        </w:tc>
      </w:tr>
      <w:tr w:rsidR="00F847C7" w:rsidTr="00F847C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Учреждение принято надзорными органами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без замечаний или </w:t>
            </w: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единичными замечаниями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F847C7" w:rsidTr="00F847C7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и проведение важных работ, мероприятий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F847C7" w:rsidTr="00F847C7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федеральные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90%</w:t>
            </w:r>
          </w:p>
        </w:tc>
      </w:tr>
      <w:tr w:rsidR="00F847C7" w:rsidTr="00F847C7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региональные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80%</w:t>
            </w:r>
          </w:p>
        </w:tc>
      </w:tr>
      <w:tr w:rsidR="00F847C7" w:rsidTr="00F847C7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муниципальные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70%</w:t>
            </w:r>
          </w:p>
        </w:tc>
      </w:tr>
      <w:tr w:rsidR="00F847C7" w:rsidTr="00F847C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реализация проектов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F847C7" w:rsidTr="00F847C7">
        <w:trPr>
          <w:trHeight w:val="17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качественное и добросовестное исполнение работником своих должностных обязанностей в соответствующем периоде;</w:t>
            </w:r>
          </w:p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ind w:left="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Должностные обязанности выполнены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качественно, в срок, в полном объеме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100 %</w:t>
            </w:r>
          </w:p>
        </w:tc>
      </w:tr>
      <w:tr w:rsidR="00F847C7" w:rsidTr="00F847C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C7" w:rsidRDefault="00F847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  <w:p w:rsidR="00F847C7" w:rsidRDefault="00F84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динамики </w:t>
            </w:r>
            <w:r>
              <w:rPr>
                <w:sz w:val="24"/>
                <w:szCs w:val="24"/>
              </w:rPr>
              <w:br/>
              <w:t>в результатах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F847C7" w:rsidTr="00F847C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нарушений трудовой дисциплины и претензий к работе со стороны руководства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труда соблюдена, претензии к работе отсутствуют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приказов о привлечении к дисциплинарной ответственности и  претензий к работе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F847C7" w:rsidTr="00F847C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C7" w:rsidRDefault="00F847C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  <w:p w:rsidR="00F847C7" w:rsidRDefault="00F847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Инициатива, творчество </w:t>
            </w:r>
            <w:proofErr w:type="gramStart"/>
            <w:r>
              <w:rPr>
                <w:sz w:val="24"/>
                <w:szCs w:val="24"/>
              </w:rPr>
              <w:t>проявлены</w:t>
            </w:r>
            <w:proofErr w:type="gramEnd"/>
            <w:r>
              <w:rPr>
                <w:sz w:val="24"/>
                <w:szCs w:val="24"/>
              </w:rPr>
              <w:t>, в работе используются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труда, оперативности,  улучшения организации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C7" w:rsidRDefault="00F847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F847C7" w:rsidRDefault="00F847C7" w:rsidP="00F847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847C7" w:rsidRDefault="00F847C7" w:rsidP="00F847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--------------------------------</w:t>
      </w:r>
    </w:p>
    <w:p w:rsidR="00F847C7" w:rsidRDefault="00F847C7" w:rsidP="00F84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Без учета повышающих коэффициентов.</w:t>
      </w:r>
    </w:p>
    <w:p w:rsidR="00F847C7" w:rsidRDefault="00F847C7" w:rsidP="00F847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1B35" w:rsidRDefault="00C81B35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0ABA" w:rsidRDefault="00B00ABA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Pr="00772502" w:rsidRDefault="00904874" w:rsidP="00AE287D"/>
    <w:sectPr w:rsidR="00904874" w:rsidRPr="00772502" w:rsidSect="00480A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BD4"/>
    <w:rsid w:val="00000876"/>
    <w:rsid w:val="00003F97"/>
    <w:rsid w:val="00004F00"/>
    <w:rsid w:val="00012599"/>
    <w:rsid w:val="00015BAC"/>
    <w:rsid w:val="00016B9B"/>
    <w:rsid w:val="000204ED"/>
    <w:rsid w:val="00020FEE"/>
    <w:rsid w:val="00021790"/>
    <w:rsid w:val="000248DA"/>
    <w:rsid w:val="00025A98"/>
    <w:rsid w:val="0002639A"/>
    <w:rsid w:val="00027E93"/>
    <w:rsid w:val="000340A8"/>
    <w:rsid w:val="00036866"/>
    <w:rsid w:val="00040015"/>
    <w:rsid w:val="00042D79"/>
    <w:rsid w:val="0004617E"/>
    <w:rsid w:val="00047611"/>
    <w:rsid w:val="0005381D"/>
    <w:rsid w:val="0005579A"/>
    <w:rsid w:val="00056C2B"/>
    <w:rsid w:val="00061315"/>
    <w:rsid w:val="000634EF"/>
    <w:rsid w:val="0007046E"/>
    <w:rsid w:val="000734D8"/>
    <w:rsid w:val="00074318"/>
    <w:rsid w:val="00077A10"/>
    <w:rsid w:val="00082059"/>
    <w:rsid w:val="00082D9B"/>
    <w:rsid w:val="0008519F"/>
    <w:rsid w:val="000858AD"/>
    <w:rsid w:val="000861E7"/>
    <w:rsid w:val="0009649C"/>
    <w:rsid w:val="000A08F7"/>
    <w:rsid w:val="000A15DA"/>
    <w:rsid w:val="000A1CA7"/>
    <w:rsid w:val="000A1F17"/>
    <w:rsid w:val="000B0555"/>
    <w:rsid w:val="000B07CE"/>
    <w:rsid w:val="000B2F53"/>
    <w:rsid w:val="000B3491"/>
    <w:rsid w:val="000C5EC3"/>
    <w:rsid w:val="000C6987"/>
    <w:rsid w:val="000C6C48"/>
    <w:rsid w:val="000C6F8C"/>
    <w:rsid w:val="000D32AF"/>
    <w:rsid w:val="000D6D6F"/>
    <w:rsid w:val="000E065C"/>
    <w:rsid w:val="000E1485"/>
    <w:rsid w:val="000E2DFF"/>
    <w:rsid w:val="000F2E1A"/>
    <w:rsid w:val="000F3FE5"/>
    <w:rsid w:val="000F464C"/>
    <w:rsid w:val="000F7D8D"/>
    <w:rsid w:val="00106D0F"/>
    <w:rsid w:val="001071AD"/>
    <w:rsid w:val="00111830"/>
    <w:rsid w:val="00111EB7"/>
    <w:rsid w:val="001123E9"/>
    <w:rsid w:val="00114567"/>
    <w:rsid w:val="00115638"/>
    <w:rsid w:val="001162A7"/>
    <w:rsid w:val="00117A1F"/>
    <w:rsid w:val="001209C2"/>
    <w:rsid w:val="001223FA"/>
    <w:rsid w:val="001242B1"/>
    <w:rsid w:val="0012558F"/>
    <w:rsid w:val="00134901"/>
    <w:rsid w:val="0013527E"/>
    <w:rsid w:val="001374CF"/>
    <w:rsid w:val="00142B52"/>
    <w:rsid w:val="00144205"/>
    <w:rsid w:val="00150EAE"/>
    <w:rsid w:val="001516D3"/>
    <w:rsid w:val="00155E9D"/>
    <w:rsid w:val="0016112D"/>
    <w:rsid w:val="00163D20"/>
    <w:rsid w:val="00164328"/>
    <w:rsid w:val="001713C7"/>
    <w:rsid w:val="0017142B"/>
    <w:rsid w:val="001724F7"/>
    <w:rsid w:val="0017375A"/>
    <w:rsid w:val="00180E1D"/>
    <w:rsid w:val="001829FC"/>
    <w:rsid w:val="00182A4A"/>
    <w:rsid w:val="00186E8F"/>
    <w:rsid w:val="00187D07"/>
    <w:rsid w:val="001922E2"/>
    <w:rsid w:val="00194397"/>
    <w:rsid w:val="00194B3B"/>
    <w:rsid w:val="00195C7C"/>
    <w:rsid w:val="001970C8"/>
    <w:rsid w:val="001A1D9E"/>
    <w:rsid w:val="001A368F"/>
    <w:rsid w:val="001A55A8"/>
    <w:rsid w:val="001B0B1D"/>
    <w:rsid w:val="001B10DF"/>
    <w:rsid w:val="001B2AA3"/>
    <w:rsid w:val="001B5395"/>
    <w:rsid w:val="001C05E0"/>
    <w:rsid w:val="001C13DE"/>
    <w:rsid w:val="001C36E0"/>
    <w:rsid w:val="001C7635"/>
    <w:rsid w:val="001D2DF8"/>
    <w:rsid w:val="001D6C4E"/>
    <w:rsid w:val="001E04E0"/>
    <w:rsid w:val="001E27A8"/>
    <w:rsid w:val="001E4561"/>
    <w:rsid w:val="001E4F2F"/>
    <w:rsid w:val="001E69AB"/>
    <w:rsid w:val="001F08C8"/>
    <w:rsid w:val="001F27B8"/>
    <w:rsid w:val="001F46EB"/>
    <w:rsid w:val="002067A5"/>
    <w:rsid w:val="00214B14"/>
    <w:rsid w:val="002155DE"/>
    <w:rsid w:val="00216FC2"/>
    <w:rsid w:val="00220044"/>
    <w:rsid w:val="00222D7C"/>
    <w:rsid w:val="00224157"/>
    <w:rsid w:val="0022704C"/>
    <w:rsid w:val="00227B06"/>
    <w:rsid w:val="00231F79"/>
    <w:rsid w:val="00232490"/>
    <w:rsid w:val="00234438"/>
    <w:rsid w:val="00236FB8"/>
    <w:rsid w:val="0024171D"/>
    <w:rsid w:val="00244E99"/>
    <w:rsid w:val="00245896"/>
    <w:rsid w:val="00247487"/>
    <w:rsid w:val="00252F54"/>
    <w:rsid w:val="002568B8"/>
    <w:rsid w:val="00256ED2"/>
    <w:rsid w:val="002619D9"/>
    <w:rsid w:val="00263B42"/>
    <w:rsid w:val="002671F8"/>
    <w:rsid w:val="0027067B"/>
    <w:rsid w:val="0027116B"/>
    <w:rsid w:val="00272E1C"/>
    <w:rsid w:val="00272F0F"/>
    <w:rsid w:val="00273471"/>
    <w:rsid w:val="00275AB1"/>
    <w:rsid w:val="0028178E"/>
    <w:rsid w:val="00292D79"/>
    <w:rsid w:val="00295078"/>
    <w:rsid w:val="002961E4"/>
    <w:rsid w:val="00297FD7"/>
    <w:rsid w:val="002A0ABD"/>
    <w:rsid w:val="002A0B65"/>
    <w:rsid w:val="002A3A08"/>
    <w:rsid w:val="002A3F86"/>
    <w:rsid w:val="002B2117"/>
    <w:rsid w:val="002B56FD"/>
    <w:rsid w:val="002B7286"/>
    <w:rsid w:val="002B73CF"/>
    <w:rsid w:val="002C4B95"/>
    <w:rsid w:val="002D0220"/>
    <w:rsid w:val="002D4A61"/>
    <w:rsid w:val="002D5680"/>
    <w:rsid w:val="002D6DFB"/>
    <w:rsid w:val="002E0AF4"/>
    <w:rsid w:val="002E0B23"/>
    <w:rsid w:val="002E1606"/>
    <w:rsid w:val="002E1AFA"/>
    <w:rsid w:val="002E3470"/>
    <w:rsid w:val="002E7FB9"/>
    <w:rsid w:val="002F1DB2"/>
    <w:rsid w:val="002F31E6"/>
    <w:rsid w:val="002F388C"/>
    <w:rsid w:val="002F49C4"/>
    <w:rsid w:val="002F78BF"/>
    <w:rsid w:val="00301C62"/>
    <w:rsid w:val="00301F45"/>
    <w:rsid w:val="00307CBA"/>
    <w:rsid w:val="00310739"/>
    <w:rsid w:val="003131DD"/>
    <w:rsid w:val="0031353C"/>
    <w:rsid w:val="0031551F"/>
    <w:rsid w:val="00324D20"/>
    <w:rsid w:val="00327C49"/>
    <w:rsid w:val="00337356"/>
    <w:rsid w:val="0035236B"/>
    <w:rsid w:val="00352F63"/>
    <w:rsid w:val="00355A2F"/>
    <w:rsid w:val="00356322"/>
    <w:rsid w:val="00356BC9"/>
    <w:rsid w:val="00360B64"/>
    <w:rsid w:val="00360C47"/>
    <w:rsid w:val="00361411"/>
    <w:rsid w:val="00362DAD"/>
    <w:rsid w:val="00370A3A"/>
    <w:rsid w:val="0037583C"/>
    <w:rsid w:val="00377EAE"/>
    <w:rsid w:val="003836E5"/>
    <w:rsid w:val="00385986"/>
    <w:rsid w:val="00386C4B"/>
    <w:rsid w:val="00387A71"/>
    <w:rsid w:val="00392B9F"/>
    <w:rsid w:val="00396F4A"/>
    <w:rsid w:val="003A0F53"/>
    <w:rsid w:val="003C05BB"/>
    <w:rsid w:val="003D1B3D"/>
    <w:rsid w:val="003D43D7"/>
    <w:rsid w:val="003D52B9"/>
    <w:rsid w:val="003D6637"/>
    <w:rsid w:val="003D7F7F"/>
    <w:rsid w:val="003E2168"/>
    <w:rsid w:val="003E41E2"/>
    <w:rsid w:val="003E4B74"/>
    <w:rsid w:val="003E6C60"/>
    <w:rsid w:val="003F7E5D"/>
    <w:rsid w:val="0040170F"/>
    <w:rsid w:val="00401EA1"/>
    <w:rsid w:val="00407323"/>
    <w:rsid w:val="00411B30"/>
    <w:rsid w:val="00412507"/>
    <w:rsid w:val="00413C9C"/>
    <w:rsid w:val="00424B82"/>
    <w:rsid w:val="0042630D"/>
    <w:rsid w:val="004322A1"/>
    <w:rsid w:val="00432FC2"/>
    <w:rsid w:val="00446030"/>
    <w:rsid w:val="00446E24"/>
    <w:rsid w:val="00447E7E"/>
    <w:rsid w:val="00451657"/>
    <w:rsid w:val="00452C58"/>
    <w:rsid w:val="00464617"/>
    <w:rsid w:val="00465964"/>
    <w:rsid w:val="00471BC6"/>
    <w:rsid w:val="00474A47"/>
    <w:rsid w:val="00477D32"/>
    <w:rsid w:val="00480A7B"/>
    <w:rsid w:val="004818DD"/>
    <w:rsid w:val="00482707"/>
    <w:rsid w:val="004828CE"/>
    <w:rsid w:val="00487216"/>
    <w:rsid w:val="00487339"/>
    <w:rsid w:val="0049192C"/>
    <w:rsid w:val="00492440"/>
    <w:rsid w:val="00492E51"/>
    <w:rsid w:val="0049360D"/>
    <w:rsid w:val="00494ABF"/>
    <w:rsid w:val="00496E21"/>
    <w:rsid w:val="004A0487"/>
    <w:rsid w:val="004A06C5"/>
    <w:rsid w:val="004A075C"/>
    <w:rsid w:val="004A2C81"/>
    <w:rsid w:val="004A364D"/>
    <w:rsid w:val="004A5F27"/>
    <w:rsid w:val="004A6985"/>
    <w:rsid w:val="004A7A76"/>
    <w:rsid w:val="004B5F41"/>
    <w:rsid w:val="004D0812"/>
    <w:rsid w:val="004D197D"/>
    <w:rsid w:val="004D2B2F"/>
    <w:rsid w:val="004D3C46"/>
    <w:rsid w:val="004D728E"/>
    <w:rsid w:val="004D7B15"/>
    <w:rsid w:val="004E548D"/>
    <w:rsid w:val="004E61BD"/>
    <w:rsid w:val="004F0975"/>
    <w:rsid w:val="004F1C30"/>
    <w:rsid w:val="004F1D92"/>
    <w:rsid w:val="004F2370"/>
    <w:rsid w:val="00502060"/>
    <w:rsid w:val="005058BD"/>
    <w:rsid w:val="00506DF9"/>
    <w:rsid w:val="005070BD"/>
    <w:rsid w:val="005072E8"/>
    <w:rsid w:val="00512DE2"/>
    <w:rsid w:val="00520C78"/>
    <w:rsid w:val="0052311A"/>
    <w:rsid w:val="00525595"/>
    <w:rsid w:val="0052584E"/>
    <w:rsid w:val="00526E70"/>
    <w:rsid w:val="00540E88"/>
    <w:rsid w:val="00540ED3"/>
    <w:rsid w:val="00541E92"/>
    <w:rsid w:val="00543785"/>
    <w:rsid w:val="00544540"/>
    <w:rsid w:val="00546D67"/>
    <w:rsid w:val="00547646"/>
    <w:rsid w:val="0055026A"/>
    <w:rsid w:val="0055193A"/>
    <w:rsid w:val="00552863"/>
    <w:rsid w:val="005566AD"/>
    <w:rsid w:val="00560D6D"/>
    <w:rsid w:val="00560ECF"/>
    <w:rsid w:val="0056548E"/>
    <w:rsid w:val="00566E22"/>
    <w:rsid w:val="0057220F"/>
    <w:rsid w:val="005722EB"/>
    <w:rsid w:val="0057414F"/>
    <w:rsid w:val="00574188"/>
    <w:rsid w:val="005745CB"/>
    <w:rsid w:val="00574EAC"/>
    <w:rsid w:val="005834BF"/>
    <w:rsid w:val="00583FD7"/>
    <w:rsid w:val="005858C9"/>
    <w:rsid w:val="005911A0"/>
    <w:rsid w:val="0059544F"/>
    <w:rsid w:val="00596A39"/>
    <w:rsid w:val="005A08C1"/>
    <w:rsid w:val="005A22A1"/>
    <w:rsid w:val="005A3323"/>
    <w:rsid w:val="005B5652"/>
    <w:rsid w:val="005B58CA"/>
    <w:rsid w:val="005B6E55"/>
    <w:rsid w:val="005C0826"/>
    <w:rsid w:val="005C2054"/>
    <w:rsid w:val="005C32A6"/>
    <w:rsid w:val="005D2A0A"/>
    <w:rsid w:val="005D2E56"/>
    <w:rsid w:val="005D462F"/>
    <w:rsid w:val="005F0BFF"/>
    <w:rsid w:val="005F7544"/>
    <w:rsid w:val="005F7930"/>
    <w:rsid w:val="005F7F56"/>
    <w:rsid w:val="00603DD6"/>
    <w:rsid w:val="006146B1"/>
    <w:rsid w:val="00630CCE"/>
    <w:rsid w:val="00636626"/>
    <w:rsid w:val="006412F4"/>
    <w:rsid w:val="00642A49"/>
    <w:rsid w:val="00644523"/>
    <w:rsid w:val="0064494B"/>
    <w:rsid w:val="00644E17"/>
    <w:rsid w:val="00645D9E"/>
    <w:rsid w:val="00652B9F"/>
    <w:rsid w:val="00653618"/>
    <w:rsid w:val="00653731"/>
    <w:rsid w:val="00653F2A"/>
    <w:rsid w:val="00657B9F"/>
    <w:rsid w:val="00660D79"/>
    <w:rsid w:val="00661FC5"/>
    <w:rsid w:val="00673D93"/>
    <w:rsid w:val="006745FE"/>
    <w:rsid w:val="00680E65"/>
    <w:rsid w:val="00682610"/>
    <w:rsid w:val="00683671"/>
    <w:rsid w:val="00686A13"/>
    <w:rsid w:val="00690ED4"/>
    <w:rsid w:val="006911E2"/>
    <w:rsid w:val="006957A7"/>
    <w:rsid w:val="00696017"/>
    <w:rsid w:val="00696D2A"/>
    <w:rsid w:val="00697EF6"/>
    <w:rsid w:val="006A442B"/>
    <w:rsid w:val="006B2E65"/>
    <w:rsid w:val="006B3FB4"/>
    <w:rsid w:val="006B5B4D"/>
    <w:rsid w:val="006B6FDA"/>
    <w:rsid w:val="006C3564"/>
    <w:rsid w:val="006C7A64"/>
    <w:rsid w:val="006D2E48"/>
    <w:rsid w:val="006D300B"/>
    <w:rsid w:val="006F1DB3"/>
    <w:rsid w:val="006F1FAD"/>
    <w:rsid w:val="006F627E"/>
    <w:rsid w:val="006F6CFC"/>
    <w:rsid w:val="006F7234"/>
    <w:rsid w:val="00706F41"/>
    <w:rsid w:val="007112EF"/>
    <w:rsid w:val="00713436"/>
    <w:rsid w:val="00717D18"/>
    <w:rsid w:val="007226CE"/>
    <w:rsid w:val="00730823"/>
    <w:rsid w:val="0073144D"/>
    <w:rsid w:val="0073173B"/>
    <w:rsid w:val="007334CD"/>
    <w:rsid w:val="00734125"/>
    <w:rsid w:val="0074075F"/>
    <w:rsid w:val="00740F0C"/>
    <w:rsid w:val="00742B2E"/>
    <w:rsid w:val="00742E0F"/>
    <w:rsid w:val="00745CCB"/>
    <w:rsid w:val="007463EC"/>
    <w:rsid w:val="00750B73"/>
    <w:rsid w:val="00757ED1"/>
    <w:rsid w:val="00760488"/>
    <w:rsid w:val="00760DA6"/>
    <w:rsid w:val="00764EA0"/>
    <w:rsid w:val="00771985"/>
    <w:rsid w:val="00772502"/>
    <w:rsid w:val="00772ABC"/>
    <w:rsid w:val="00776D21"/>
    <w:rsid w:val="00781A6A"/>
    <w:rsid w:val="0078510A"/>
    <w:rsid w:val="007854E8"/>
    <w:rsid w:val="00785910"/>
    <w:rsid w:val="00794B01"/>
    <w:rsid w:val="00795FBC"/>
    <w:rsid w:val="00797706"/>
    <w:rsid w:val="00797DDF"/>
    <w:rsid w:val="007A370B"/>
    <w:rsid w:val="007A492E"/>
    <w:rsid w:val="007A71F6"/>
    <w:rsid w:val="007B089F"/>
    <w:rsid w:val="007B216C"/>
    <w:rsid w:val="007B66DE"/>
    <w:rsid w:val="007C7C62"/>
    <w:rsid w:val="007C7F50"/>
    <w:rsid w:val="007D158C"/>
    <w:rsid w:val="007D3CAC"/>
    <w:rsid w:val="007D3D02"/>
    <w:rsid w:val="007D6525"/>
    <w:rsid w:val="007E74A7"/>
    <w:rsid w:val="007E7673"/>
    <w:rsid w:val="007F380B"/>
    <w:rsid w:val="007F62D0"/>
    <w:rsid w:val="008063FA"/>
    <w:rsid w:val="008155AA"/>
    <w:rsid w:val="008163C6"/>
    <w:rsid w:val="00817FFE"/>
    <w:rsid w:val="008300A5"/>
    <w:rsid w:val="00833330"/>
    <w:rsid w:val="00834D09"/>
    <w:rsid w:val="008356F9"/>
    <w:rsid w:val="00842053"/>
    <w:rsid w:val="00842264"/>
    <w:rsid w:val="0084350A"/>
    <w:rsid w:val="00843AA6"/>
    <w:rsid w:val="00843EF5"/>
    <w:rsid w:val="008451D4"/>
    <w:rsid w:val="0085674F"/>
    <w:rsid w:val="00862707"/>
    <w:rsid w:val="008632BB"/>
    <w:rsid w:val="00865D90"/>
    <w:rsid w:val="00866558"/>
    <w:rsid w:val="00867D05"/>
    <w:rsid w:val="008737D1"/>
    <w:rsid w:val="008771EC"/>
    <w:rsid w:val="00883A99"/>
    <w:rsid w:val="00884201"/>
    <w:rsid w:val="0089069C"/>
    <w:rsid w:val="00891281"/>
    <w:rsid w:val="008936D2"/>
    <w:rsid w:val="00894CD3"/>
    <w:rsid w:val="008A6357"/>
    <w:rsid w:val="008A68BE"/>
    <w:rsid w:val="008B3FF6"/>
    <w:rsid w:val="008B5993"/>
    <w:rsid w:val="008B720E"/>
    <w:rsid w:val="008C0687"/>
    <w:rsid w:val="008C7E41"/>
    <w:rsid w:val="008D1304"/>
    <w:rsid w:val="008D1FED"/>
    <w:rsid w:val="008D294B"/>
    <w:rsid w:val="008D4AF2"/>
    <w:rsid w:val="008D523D"/>
    <w:rsid w:val="008E2395"/>
    <w:rsid w:val="008E2B97"/>
    <w:rsid w:val="008E2D43"/>
    <w:rsid w:val="008E3B37"/>
    <w:rsid w:val="008F0465"/>
    <w:rsid w:val="008F5F0D"/>
    <w:rsid w:val="008F60E5"/>
    <w:rsid w:val="008F6557"/>
    <w:rsid w:val="00900F16"/>
    <w:rsid w:val="00903E14"/>
    <w:rsid w:val="00904874"/>
    <w:rsid w:val="00907DFF"/>
    <w:rsid w:val="009123E7"/>
    <w:rsid w:val="00916C58"/>
    <w:rsid w:val="00920F49"/>
    <w:rsid w:val="00922B95"/>
    <w:rsid w:val="009230D9"/>
    <w:rsid w:val="0092582F"/>
    <w:rsid w:val="00926512"/>
    <w:rsid w:val="009270C0"/>
    <w:rsid w:val="00927419"/>
    <w:rsid w:val="00930348"/>
    <w:rsid w:val="00930DEA"/>
    <w:rsid w:val="0093125D"/>
    <w:rsid w:val="00932557"/>
    <w:rsid w:val="009337A8"/>
    <w:rsid w:val="009366A0"/>
    <w:rsid w:val="00937718"/>
    <w:rsid w:val="0094235E"/>
    <w:rsid w:val="009449F1"/>
    <w:rsid w:val="00944F8E"/>
    <w:rsid w:val="00946C35"/>
    <w:rsid w:val="00952C42"/>
    <w:rsid w:val="009545BE"/>
    <w:rsid w:val="0095676B"/>
    <w:rsid w:val="009606A5"/>
    <w:rsid w:val="009729BA"/>
    <w:rsid w:val="009833A2"/>
    <w:rsid w:val="00993C42"/>
    <w:rsid w:val="00997568"/>
    <w:rsid w:val="009A1318"/>
    <w:rsid w:val="009A29E8"/>
    <w:rsid w:val="009A2E59"/>
    <w:rsid w:val="009A358B"/>
    <w:rsid w:val="009A361D"/>
    <w:rsid w:val="009B56B4"/>
    <w:rsid w:val="009B6375"/>
    <w:rsid w:val="009B72F0"/>
    <w:rsid w:val="009C0BBC"/>
    <w:rsid w:val="009C116F"/>
    <w:rsid w:val="009C357D"/>
    <w:rsid w:val="009C7B62"/>
    <w:rsid w:val="009D052F"/>
    <w:rsid w:val="009D1FDC"/>
    <w:rsid w:val="009D7FDC"/>
    <w:rsid w:val="009E0998"/>
    <w:rsid w:val="009E2029"/>
    <w:rsid w:val="009E4CD5"/>
    <w:rsid w:val="009F1673"/>
    <w:rsid w:val="009F395B"/>
    <w:rsid w:val="009F730C"/>
    <w:rsid w:val="009F7ACA"/>
    <w:rsid w:val="00A04154"/>
    <w:rsid w:val="00A04A20"/>
    <w:rsid w:val="00A1094B"/>
    <w:rsid w:val="00A13B6F"/>
    <w:rsid w:val="00A13BAE"/>
    <w:rsid w:val="00A1526A"/>
    <w:rsid w:val="00A16CC7"/>
    <w:rsid w:val="00A17403"/>
    <w:rsid w:val="00A17812"/>
    <w:rsid w:val="00A23D9B"/>
    <w:rsid w:val="00A30ED2"/>
    <w:rsid w:val="00A31826"/>
    <w:rsid w:val="00A337DA"/>
    <w:rsid w:val="00A34A14"/>
    <w:rsid w:val="00A34F4C"/>
    <w:rsid w:val="00A362D9"/>
    <w:rsid w:val="00A3735F"/>
    <w:rsid w:val="00A40DD3"/>
    <w:rsid w:val="00A43AD7"/>
    <w:rsid w:val="00A454B3"/>
    <w:rsid w:val="00A540F7"/>
    <w:rsid w:val="00A54587"/>
    <w:rsid w:val="00A5472D"/>
    <w:rsid w:val="00A55F2E"/>
    <w:rsid w:val="00A5635B"/>
    <w:rsid w:val="00A563C0"/>
    <w:rsid w:val="00A57D36"/>
    <w:rsid w:val="00A618FF"/>
    <w:rsid w:val="00A70F31"/>
    <w:rsid w:val="00A72C21"/>
    <w:rsid w:val="00A7317B"/>
    <w:rsid w:val="00A73EDD"/>
    <w:rsid w:val="00A74B2B"/>
    <w:rsid w:val="00A77D18"/>
    <w:rsid w:val="00A8313C"/>
    <w:rsid w:val="00A83DD1"/>
    <w:rsid w:val="00A845C9"/>
    <w:rsid w:val="00A87E66"/>
    <w:rsid w:val="00A87FF4"/>
    <w:rsid w:val="00A91887"/>
    <w:rsid w:val="00A924D2"/>
    <w:rsid w:val="00AA0249"/>
    <w:rsid w:val="00AA13CC"/>
    <w:rsid w:val="00AA2E3B"/>
    <w:rsid w:val="00AA5329"/>
    <w:rsid w:val="00AB0833"/>
    <w:rsid w:val="00AB1746"/>
    <w:rsid w:val="00AB330B"/>
    <w:rsid w:val="00AD3F6C"/>
    <w:rsid w:val="00AD5843"/>
    <w:rsid w:val="00AD5923"/>
    <w:rsid w:val="00AE0A56"/>
    <w:rsid w:val="00AE287D"/>
    <w:rsid w:val="00AE3636"/>
    <w:rsid w:val="00AE4395"/>
    <w:rsid w:val="00AE5C2D"/>
    <w:rsid w:val="00AF10BE"/>
    <w:rsid w:val="00AF4B23"/>
    <w:rsid w:val="00AF6937"/>
    <w:rsid w:val="00AF78AA"/>
    <w:rsid w:val="00B00ABA"/>
    <w:rsid w:val="00B00B37"/>
    <w:rsid w:val="00B04AFD"/>
    <w:rsid w:val="00B04C72"/>
    <w:rsid w:val="00B11DE9"/>
    <w:rsid w:val="00B131F4"/>
    <w:rsid w:val="00B13D6B"/>
    <w:rsid w:val="00B1479A"/>
    <w:rsid w:val="00B23BA0"/>
    <w:rsid w:val="00B2644A"/>
    <w:rsid w:val="00B312F6"/>
    <w:rsid w:val="00B31A8C"/>
    <w:rsid w:val="00B50A64"/>
    <w:rsid w:val="00B54CE6"/>
    <w:rsid w:val="00B62BCC"/>
    <w:rsid w:val="00B6499D"/>
    <w:rsid w:val="00B664CC"/>
    <w:rsid w:val="00B66ECF"/>
    <w:rsid w:val="00B67C09"/>
    <w:rsid w:val="00B709EA"/>
    <w:rsid w:val="00B72207"/>
    <w:rsid w:val="00B747CC"/>
    <w:rsid w:val="00B764C0"/>
    <w:rsid w:val="00B776AB"/>
    <w:rsid w:val="00B803B2"/>
    <w:rsid w:val="00B82749"/>
    <w:rsid w:val="00B91C40"/>
    <w:rsid w:val="00B93AEE"/>
    <w:rsid w:val="00B961CE"/>
    <w:rsid w:val="00BA0001"/>
    <w:rsid w:val="00BA0738"/>
    <w:rsid w:val="00BA173D"/>
    <w:rsid w:val="00BA5360"/>
    <w:rsid w:val="00BA5B0B"/>
    <w:rsid w:val="00BB032B"/>
    <w:rsid w:val="00BB6BE3"/>
    <w:rsid w:val="00BC0530"/>
    <w:rsid w:val="00BC3207"/>
    <w:rsid w:val="00BC4558"/>
    <w:rsid w:val="00BD0D4C"/>
    <w:rsid w:val="00BD64BB"/>
    <w:rsid w:val="00BD68C5"/>
    <w:rsid w:val="00BE01DF"/>
    <w:rsid w:val="00BE0A76"/>
    <w:rsid w:val="00BE0C69"/>
    <w:rsid w:val="00BE145B"/>
    <w:rsid w:val="00BE1C89"/>
    <w:rsid w:val="00BF1CA1"/>
    <w:rsid w:val="00BF664B"/>
    <w:rsid w:val="00C104B3"/>
    <w:rsid w:val="00C11E30"/>
    <w:rsid w:val="00C12B3B"/>
    <w:rsid w:val="00C1320C"/>
    <w:rsid w:val="00C14E89"/>
    <w:rsid w:val="00C1598D"/>
    <w:rsid w:val="00C175C8"/>
    <w:rsid w:val="00C21E8B"/>
    <w:rsid w:val="00C300BA"/>
    <w:rsid w:val="00C36C81"/>
    <w:rsid w:val="00C377AB"/>
    <w:rsid w:val="00C4114E"/>
    <w:rsid w:val="00C44022"/>
    <w:rsid w:val="00C4558C"/>
    <w:rsid w:val="00C46E52"/>
    <w:rsid w:val="00C52035"/>
    <w:rsid w:val="00C54084"/>
    <w:rsid w:val="00C628F2"/>
    <w:rsid w:val="00C64E84"/>
    <w:rsid w:val="00C668C1"/>
    <w:rsid w:val="00C66D01"/>
    <w:rsid w:val="00C71165"/>
    <w:rsid w:val="00C7574C"/>
    <w:rsid w:val="00C75EBE"/>
    <w:rsid w:val="00C76C3C"/>
    <w:rsid w:val="00C77B86"/>
    <w:rsid w:val="00C77EA8"/>
    <w:rsid w:val="00C81B35"/>
    <w:rsid w:val="00C90661"/>
    <w:rsid w:val="00C95BA3"/>
    <w:rsid w:val="00CB17DC"/>
    <w:rsid w:val="00CB28B8"/>
    <w:rsid w:val="00CB2BD4"/>
    <w:rsid w:val="00CC0514"/>
    <w:rsid w:val="00CD00EA"/>
    <w:rsid w:val="00CD3F5F"/>
    <w:rsid w:val="00CD7F70"/>
    <w:rsid w:val="00CF4BEB"/>
    <w:rsid w:val="00CF78C3"/>
    <w:rsid w:val="00D11661"/>
    <w:rsid w:val="00D1283E"/>
    <w:rsid w:val="00D224A4"/>
    <w:rsid w:val="00D22A0F"/>
    <w:rsid w:val="00D25AEA"/>
    <w:rsid w:val="00D25D39"/>
    <w:rsid w:val="00D26D6C"/>
    <w:rsid w:val="00D34A46"/>
    <w:rsid w:val="00D37776"/>
    <w:rsid w:val="00D41D31"/>
    <w:rsid w:val="00D45470"/>
    <w:rsid w:val="00D50EA4"/>
    <w:rsid w:val="00D57200"/>
    <w:rsid w:val="00D57598"/>
    <w:rsid w:val="00D64F9D"/>
    <w:rsid w:val="00D660D6"/>
    <w:rsid w:val="00D67BB9"/>
    <w:rsid w:val="00D704A1"/>
    <w:rsid w:val="00D718EB"/>
    <w:rsid w:val="00D7202E"/>
    <w:rsid w:val="00D75BB0"/>
    <w:rsid w:val="00D800B2"/>
    <w:rsid w:val="00D81C6B"/>
    <w:rsid w:val="00D856C4"/>
    <w:rsid w:val="00D87C23"/>
    <w:rsid w:val="00D94911"/>
    <w:rsid w:val="00DA16E9"/>
    <w:rsid w:val="00DA17BA"/>
    <w:rsid w:val="00DA22A4"/>
    <w:rsid w:val="00DA422A"/>
    <w:rsid w:val="00DA5603"/>
    <w:rsid w:val="00DC2386"/>
    <w:rsid w:val="00DC2771"/>
    <w:rsid w:val="00DC5A43"/>
    <w:rsid w:val="00DC69B6"/>
    <w:rsid w:val="00DC7DCD"/>
    <w:rsid w:val="00DD084A"/>
    <w:rsid w:val="00DD4B4F"/>
    <w:rsid w:val="00DD6269"/>
    <w:rsid w:val="00DD754B"/>
    <w:rsid w:val="00DE04FB"/>
    <w:rsid w:val="00DE19E4"/>
    <w:rsid w:val="00DE40CE"/>
    <w:rsid w:val="00DE55E2"/>
    <w:rsid w:val="00DF3603"/>
    <w:rsid w:val="00DF5158"/>
    <w:rsid w:val="00E01C4B"/>
    <w:rsid w:val="00E03127"/>
    <w:rsid w:val="00E12323"/>
    <w:rsid w:val="00E127D5"/>
    <w:rsid w:val="00E15433"/>
    <w:rsid w:val="00E16E82"/>
    <w:rsid w:val="00E2216F"/>
    <w:rsid w:val="00E222CB"/>
    <w:rsid w:val="00E2447D"/>
    <w:rsid w:val="00E308EF"/>
    <w:rsid w:val="00E33035"/>
    <w:rsid w:val="00E36D3E"/>
    <w:rsid w:val="00E3740C"/>
    <w:rsid w:val="00E3768C"/>
    <w:rsid w:val="00E42881"/>
    <w:rsid w:val="00E458AB"/>
    <w:rsid w:val="00E45CB1"/>
    <w:rsid w:val="00E60CAA"/>
    <w:rsid w:val="00E620DC"/>
    <w:rsid w:val="00E65E76"/>
    <w:rsid w:val="00E66538"/>
    <w:rsid w:val="00E70D7E"/>
    <w:rsid w:val="00E77F7B"/>
    <w:rsid w:val="00E82280"/>
    <w:rsid w:val="00E843B5"/>
    <w:rsid w:val="00E8566F"/>
    <w:rsid w:val="00E971A9"/>
    <w:rsid w:val="00EA5636"/>
    <w:rsid w:val="00EA7BB2"/>
    <w:rsid w:val="00EB2D23"/>
    <w:rsid w:val="00EB4888"/>
    <w:rsid w:val="00EC1250"/>
    <w:rsid w:val="00EC4BC5"/>
    <w:rsid w:val="00EC4F88"/>
    <w:rsid w:val="00EC5432"/>
    <w:rsid w:val="00ED119B"/>
    <w:rsid w:val="00EE4FE6"/>
    <w:rsid w:val="00EF5144"/>
    <w:rsid w:val="00EF61F6"/>
    <w:rsid w:val="00F02BFB"/>
    <w:rsid w:val="00F1480B"/>
    <w:rsid w:val="00F23478"/>
    <w:rsid w:val="00F26320"/>
    <w:rsid w:val="00F30E48"/>
    <w:rsid w:val="00F337D9"/>
    <w:rsid w:val="00F35FCA"/>
    <w:rsid w:val="00F37422"/>
    <w:rsid w:val="00F37D72"/>
    <w:rsid w:val="00F40325"/>
    <w:rsid w:val="00F505A4"/>
    <w:rsid w:val="00F51210"/>
    <w:rsid w:val="00F52E54"/>
    <w:rsid w:val="00F554A9"/>
    <w:rsid w:val="00F56515"/>
    <w:rsid w:val="00F569EB"/>
    <w:rsid w:val="00F5750F"/>
    <w:rsid w:val="00F6018F"/>
    <w:rsid w:val="00F62F70"/>
    <w:rsid w:val="00F66A3B"/>
    <w:rsid w:val="00F67DD3"/>
    <w:rsid w:val="00F7150B"/>
    <w:rsid w:val="00F727C1"/>
    <w:rsid w:val="00F73594"/>
    <w:rsid w:val="00F77725"/>
    <w:rsid w:val="00F806EE"/>
    <w:rsid w:val="00F80CA2"/>
    <w:rsid w:val="00F847C7"/>
    <w:rsid w:val="00F871C8"/>
    <w:rsid w:val="00F87777"/>
    <w:rsid w:val="00F87DCF"/>
    <w:rsid w:val="00F91130"/>
    <w:rsid w:val="00F92736"/>
    <w:rsid w:val="00F94BB1"/>
    <w:rsid w:val="00FA3CE3"/>
    <w:rsid w:val="00FA6BFC"/>
    <w:rsid w:val="00FB1112"/>
    <w:rsid w:val="00FB50C0"/>
    <w:rsid w:val="00FB6C6C"/>
    <w:rsid w:val="00FC4BD0"/>
    <w:rsid w:val="00FC4F68"/>
    <w:rsid w:val="00FC5BA4"/>
    <w:rsid w:val="00FD41E5"/>
    <w:rsid w:val="00FE4EB8"/>
    <w:rsid w:val="00FE6D5A"/>
    <w:rsid w:val="00FE78B0"/>
    <w:rsid w:val="00FF0369"/>
    <w:rsid w:val="00FF294B"/>
    <w:rsid w:val="00FF2CA6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6E2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6E2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4A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653F2A"/>
    <w:pPr>
      <w:ind w:left="720"/>
    </w:pPr>
  </w:style>
  <w:style w:type="character" w:styleId="a6">
    <w:name w:val="Hyperlink"/>
    <w:uiPriority w:val="99"/>
    <w:rsid w:val="00AF78AA"/>
    <w:rPr>
      <w:color w:val="0000FF"/>
      <w:u w:val="single"/>
    </w:rPr>
  </w:style>
  <w:style w:type="paragraph" w:customStyle="1" w:styleId="ConsPlusNormal">
    <w:name w:val="ConsPlusNormal"/>
    <w:uiPriority w:val="99"/>
    <w:rsid w:val="003523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3771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D05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3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CB17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Default"/>
    <w:next w:val="Default"/>
    <w:uiPriority w:val="99"/>
    <w:rsid w:val="00CB17DC"/>
    <w:rPr>
      <w:color w:val="auto"/>
    </w:rPr>
  </w:style>
  <w:style w:type="paragraph" w:customStyle="1" w:styleId="1">
    <w:name w:val="Абзац списка1"/>
    <w:basedOn w:val="a"/>
    <w:uiPriority w:val="99"/>
    <w:rsid w:val="00FC5BA4"/>
    <w:pPr>
      <w:ind w:left="720" w:firstLine="709"/>
      <w:jc w:val="both"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2876;fld=134;dst=100049" TargetMode="External"/><Relationship Id="rId13" Type="http://schemas.openxmlformats.org/officeDocument/2006/relationships/hyperlink" Target="consultantplus://offline/main?base=LAW;n=108403;fld=134;dst=707" TargetMode="External"/><Relationship Id="rId18" Type="http://schemas.openxmlformats.org/officeDocument/2006/relationships/hyperlink" Target="consultantplus://offline/ref=662546E3D76498CA7ECB2DC29D7507FA3F79226C39669971FC27B6EE472142869AC435FD0051AC56816E1FJ9q5G" TargetMode="External"/><Relationship Id="rId26" Type="http://schemas.openxmlformats.org/officeDocument/2006/relationships/hyperlink" Target="consultantplus://offline/main?base=RLAW123;n=62876;fld=134;dst=100207" TargetMode="External"/><Relationship Id="rId39" Type="http://schemas.openxmlformats.org/officeDocument/2006/relationships/hyperlink" Target="file:///\\aquarius\&#1044;&#1083;&#1103;%20&#1086;&#1073;&#1084;&#1077;&#1085;&#1072;\&#1044;&#1083;&#1103;%20&#1057;&#1080;&#1083;&#1080;&#1085;&#1086;&#1081;%20&#1051;.&#1040;\&#1055;&#1088;&#1080;&#1083;&#1086;&#1078;&#1077;&#1085;&#1080;&#1077;%206%20&#1085;&#1072;%20&#1079;&#1072;&#1084;&#1077;&#1085;&#1091;%20%20&#1059;&#1054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438BF9CD7A82251959BD4831AD419BCDE50C2578D41659F65717FAA62D542B8F47F7EA435BC77353C05972EbAO7J" TargetMode="External"/><Relationship Id="rId34" Type="http://schemas.openxmlformats.org/officeDocument/2006/relationships/hyperlink" Target="consultantplus://offline/main?base=RLAW123;n=62876;fld=134;dst=100207" TargetMode="External"/><Relationship Id="rId7" Type="http://schemas.openxmlformats.org/officeDocument/2006/relationships/hyperlink" Target="http://www.bogotolcity.ru" TargetMode="External"/><Relationship Id="rId12" Type="http://schemas.openxmlformats.org/officeDocument/2006/relationships/hyperlink" Target="consultantplus://offline/main?base=RLAW123;n=62876;fld=134;dst=100145" TargetMode="External"/><Relationship Id="rId17" Type="http://schemas.openxmlformats.org/officeDocument/2006/relationships/hyperlink" Target="consultantplus://offline/main?base=RLAW123;n=62876;fld=134;dst=100313" TargetMode="External"/><Relationship Id="rId25" Type="http://schemas.openxmlformats.org/officeDocument/2006/relationships/hyperlink" Target="consultantplus://offline/main?base=RLAW123;n=62876;fld=134;dst=100207" TargetMode="External"/><Relationship Id="rId33" Type="http://schemas.openxmlformats.org/officeDocument/2006/relationships/hyperlink" Target="consultantplus://offline/main?base=RLAW123;n=62876;fld=134;dst=100207" TargetMode="External"/><Relationship Id="rId38" Type="http://schemas.openxmlformats.org/officeDocument/2006/relationships/hyperlink" Target="consultantplus://offline/main?base=RLAW123;n=62876;fld=134;dst=10020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23;n=62876;fld=134;dst=100197" TargetMode="External"/><Relationship Id="rId20" Type="http://schemas.openxmlformats.org/officeDocument/2006/relationships/hyperlink" Target="file:///C:\Users\Acer\Desktop\&#1087;&#1086;&#1089;&#1090;&#1072;&#1085;&#1086;&#1074;&#1083;&#1077;&#1085;&#1080;&#1077;%20&#1082;&#1088;&#1072;&#1077;&#1074;&#1086;&#1077;%20648-&#1087;\&#1087;&#1088;&#1080;&#1083;&#1086;&#1078;&#1077;&#1085;&#1080;&#1077;%20&#1086;&#1082;&#1083;&#1072;&#1076;&#1099;%201.docx" TargetMode="External"/><Relationship Id="rId29" Type="http://schemas.openxmlformats.org/officeDocument/2006/relationships/hyperlink" Target="consultantplus://offline/main?base=RLAW123;n=62876;fld=134;dst=10020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08403;fld=134;dst=715" TargetMode="External"/><Relationship Id="rId24" Type="http://schemas.openxmlformats.org/officeDocument/2006/relationships/hyperlink" Target="consultantplus://offline/main?base=RLAW123;n=62876;fld=134;dst=100207" TargetMode="External"/><Relationship Id="rId32" Type="http://schemas.openxmlformats.org/officeDocument/2006/relationships/hyperlink" Target="consultantplus://offline/main?base=RLAW123;n=62876;fld=134;dst=100207" TargetMode="External"/><Relationship Id="rId37" Type="http://schemas.openxmlformats.org/officeDocument/2006/relationships/hyperlink" Target="consultantplus://offline/main?base=RLAW123;n=62876;fld=134;dst=10020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2876;fld=134;dst=100165" TargetMode="External"/><Relationship Id="rId23" Type="http://schemas.openxmlformats.org/officeDocument/2006/relationships/hyperlink" Target="consultantplus://offline/ref=8939B8EE45AE0A2624ABD4904674206570F6AB2BEE4B7BDD33140CA17C4E90A6784BBDC75437915AEBE6E4D1FDp1E" TargetMode="External"/><Relationship Id="rId28" Type="http://schemas.openxmlformats.org/officeDocument/2006/relationships/hyperlink" Target="consultantplus://offline/main?base=RLAW123;n=62876;fld=134;dst=100207" TargetMode="External"/><Relationship Id="rId36" Type="http://schemas.openxmlformats.org/officeDocument/2006/relationships/hyperlink" Target="consultantplus://offline/main?base=RLAW123;n=62876;fld=134;dst=100207" TargetMode="External"/><Relationship Id="rId10" Type="http://schemas.openxmlformats.org/officeDocument/2006/relationships/hyperlink" Target="consultantplus://offline/main?base=LAW;n=108403;fld=134;dst=100987" TargetMode="External"/><Relationship Id="rId19" Type="http://schemas.openxmlformats.org/officeDocument/2006/relationships/hyperlink" Target="consultantplus://offline/ref=7E6BB1BD9795C2375176AE19AD2BD6B366B7DFF234FA5D0297DDE671A589EB631110C3DEDF3485FE637C31u1E6G" TargetMode="External"/><Relationship Id="rId31" Type="http://schemas.openxmlformats.org/officeDocument/2006/relationships/hyperlink" Target="consultantplus://offline/main?base=RLAW123;n=62876;fld=134;dst=1002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983" TargetMode="External"/><Relationship Id="rId14" Type="http://schemas.openxmlformats.org/officeDocument/2006/relationships/hyperlink" Target="consultantplus://offline/main?base=RLAW123;n=62876;fld=134;dst=100018" TargetMode="External"/><Relationship Id="rId22" Type="http://schemas.openxmlformats.org/officeDocument/2006/relationships/hyperlink" Target="consultantplus://offline/ref=F438BF9CD7A82251959BD4831AD419BCDE50C2578D41659F65717FAA62D542B8F47F7EA435BC77353C05972EbAO7J" TargetMode="External"/><Relationship Id="rId27" Type="http://schemas.openxmlformats.org/officeDocument/2006/relationships/hyperlink" Target="consultantplus://offline/main?base=RLAW123;n=62876;fld=134;dst=100207" TargetMode="External"/><Relationship Id="rId30" Type="http://schemas.openxmlformats.org/officeDocument/2006/relationships/hyperlink" Target="consultantplus://offline/main?base=RLAW123;n=62876;fld=134;dst=100207" TargetMode="External"/><Relationship Id="rId35" Type="http://schemas.openxmlformats.org/officeDocument/2006/relationships/hyperlink" Target="consultantplus://offline/main?base=RLAW123;n=62876;fld=134;dst=100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3AAB-A9A2-4A12-A7C6-6C2169AA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8350</Words>
  <Characters>47597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Боготола</Company>
  <LinksUpToDate>false</LinksUpToDate>
  <CharactersWithSpaces>55836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Юрист</cp:lastModifiedBy>
  <cp:revision>6</cp:revision>
  <cp:lastPrinted>2014-06-24T06:41:00Z</cp:lastPrinted>
  <dcterms:created xsi:type="dcterms:W3CDTF">2016-12-06T02:32:00Z</dcterms:created>
  <dcterms:modified xsi:type="dcterms:W3CDTF">2016-12-06T03:41:00Z</dcterms:modified>
</cp:coreProperties>
</file>