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7D" w:rsidRDefault="00275C7D">
      <w:pPr>
        <w:pStyle w:val="ConsPlusTitlePage"/>
      </w:pPr>
      <w:bookmarkStart w:id="0" w:name="_GoBack"/>
      <w:bookmarkEnd w:id="0"/>
    </w:p>
    <w:p w:rsidR="00275C7D" w:rsidRDefault="00275C7D">
      <w:pPr>
        <w:pStyle w:val="ConsPlusNormal"/>
        <w:jc w:val="both"/>
      </w:pPr>
    </w:p>
    <w:p w:rsidR="00275C7D" w:rsidRDefault="00275C7D">
      <w:pPr>
        <w:pStyle w:val="ConsPlusTitle"/>
        <w:jc w:val="center"/>
      </w:pPr>
      <w:r>
        <w:t>БОГОТОЛЬСКИЙ ГОРОДСКОЙ СОВЕТ ДЕПУТАТОВ</w:t>
      </w:r>
    </w:p>
    <w:p w:rsidR="00275C7D" w:rsidRDefault="00275C7D">
      <w:pPr>
        <w:pStyle w:val="ConsPlusTitle"/>
        <w:jc w:val="center"/>
      </w:pPr>
      <w:r>
        <w:t>КРАСНОЯРСКОГО КРАЯ</w:t>
      </w:r>
    </w:p>
    <w:p w:rsidR="00275C7D" w:rsidRDefault="00275C7D">
      <w:pPr>
        <w:pStyle w:val="ConsPlusTitle"/>
        <w:jc w:val="center"/>
      </w:pPr>
    </w:p>
    <w:p w:rsidR="00275C7D" w:rsidRDefault="00275C7D">
      <w:pPr>
        <w:pStyle w:val="ConsPlusTitle"/>
        <w:jc w:val="center"/>
      </w:pPr>
      <w:r>
        <w:t>РЕШЕНИЕ</w:t>
      </w:r>
    </w:p>
    <w:p w:rsidR="00275C7D" w:rsidRDefault="00275C7D">
      <w:pPr>
        <w:pStyle w:val="ConsPlusTitle"/>
        <w:jc w:val="center"/>
      </w:pPr>
      <w:r>
        <w:t>от 22 сентября 2011 г. N 7-135</w:t>
      </w:r>
    </w:p>
    <w:p w:rsidR="00275C7D" w:rsidRDefault="00275C7D">
      <w:pPr>
        <w:pStyle w:val="ConsPlusTitle"/>
        <w:jc w:val="center"/>
      </w:pPr>
    </w:p>
    <w:p w:rsidR="00275C7D" w:rsidRDefault="00275C7D">
      <w:pPr>
        <w:pStyle w:val="ConsPlusTitle"/>
        <w:jc w:val="center"/>
      </w:pPr>
      <w:r>
        <w:t>ОБ УТВЕРЖДЕНИИ ПОЛОЖЕНИЯ О НОВЫХ СИСТЕМАХ ОПЛАТЫ ТРУДА</w:t>
      </w:r>
    </w:p>
    <w:p w:rsidR="00275C7D" w:rsidRDefault="00275C7D">
      <w:pPr>
        <w:pStyle w:val="ConsPlusTitle"/>
        <w:jc w:val="center"/>
      </w:pPr>
      <w:r>
        <w:t>РАБОТНИКОВ МУНИЦИПАЛЬНЫХ БЮДЖЕТНЫХ И КАЗЕННЫХ</w:t>
      </w:r>
    </w:p>
    <w:p w:rsidR="00275C7D" w:rsidRDefault="00275C7D">
      <w:pPr>
        <w:pStyle w:val="ConsPlusTitle"/>
        <w:jc w:val="center"/>
      </w:pPr>
      <w:r>
        <w:t>УЧРЕЖДЕНИЙ ГОРОДА БОГОТОЛА</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t xml:space="preserve">Красноярского края от 05.10.2011 </w:t>
      </w:r>
      <w:hyperlink r:id="rId6" w:history="1">
        <w:r>
          <w:rPr>
            <w:color w:val="0000FF"/>
          </w:rPr>
          <w:t>N В-138</w:t>
        </w:r>
      </w:hyperlink>
      <w:r>
        <w:t>,</w:t>
      </w:r>
    </w:p>
    <w:p w:rsidR="00275C7D" w:rsidRDefault="00275C7D">
      <w:pPr>
        <w:pStyle w:val="ConsPlusNormal"/>
        <w:jc w:val="center"/>
      </w:pPr>
      <w:r>
        <w:t xml:space="preserve">от 12.05.2012 </w:t>
      </w:r>
      <w:hyperlink r:id="rId7" w:history="1">
        <w:r>
          <w:rPr>
            <w:color w:val="0000FF"/>
          </w:rPr>
          <w:t>N 10-165</w:t>
        </w:r>
      </w:hyperlink>
      <w:r>
        <w:t xml:space="preserve">, от 06.11.2012 </w:t>
      </w:r>
      <w:hyperlink r:id="rId8" w:history="1">
        <w:r>
          <w:rPr>
            <w:color w:val="0000FF"/>
          </w:rPr>
          <w:t>N 12-187</w:t>
        </w:r>
      </w:hyperlink>
      <w:r>
        <w:t>,</w:t>
      </w:r>
    </w:p>
    <w:p w:rsidR="00275C7D" w:rsidRDefault="00275C7D">
      <w:pPr>
        <w:pStyle w:val="ConsPlusNormal"/>
        <w:jc w:val="center"/>
      </w:pPr>
      <w:r>
        <w:t xml:space="preserve">от 17.01.2013 </w:t>
      </w:r>
      <w:hyperlink r:id="rId9" w:history="1">
        <w:r>
          <w:rPr>
            <w:color w:val="0000FF"/>
          </w:rPr>
          <w:t>N 13-212</w:t>
        </w:r>
      </w:hyperlink>
      <w:r>
        <w:t xml:space="preserve">, от 27.06.2013 </w:t>
      </w:r>
      <w:hyperlink r:id="rId10" w:history="1">
        <w:r>
          <w:rPr>
            <w:color w:val="0000FF"/>
          </w:rPr>
          <w:t>N 14-236</w:t>
        </w:r>
      </w:hyperlink>
      <w:r>
        <w:t>,</w:t>
      </w:r>
    </w:p>
    <w:p w:rsidR="00275C7D" w:rsidRDefault="00275C7D">
      <w:pPr>
        <w:pStyle w:val="ConsPlusNormal"/>
        <w:jc w:val="center"/>
      </w:pPr>
      <w:r>
        <w:t xml:space="preserve">от 01.10.2013 </w:t>
      </w:r>
      <w:hyperlink r:id="rId11" w:history="1">
        <w:r>
          <w:rPr>
            <w:color w:val="0000FF"/>
          </w:rPr>
          <w:t>N 16-242</w:t>
        </w:r>
      </w:hyperlink>
      <w:r>
        <w:t xml:space="preserve">, от 02.10.2014 </w:t>
      </w:r>
      <w:hyperlink r:id="rId12" w:history="1">
        <w:r>
          <w:rPr>
            <w:color w:val="0000FF"/>
          </w:rPr>
          <w:t>N 20-286</w:t>
        </w:r>
      </w:hyperlink>
      <w:r>
        <w:t>)</w:t>
      </w:r>
    </w:p>
    <w:p w:rsidR="00275C7D" w:rsidRDefault="00275C7D">
      <w:pPr>
        <w:pStyle w:val="ConsPlusNormal"/>
        <w:jc w:val="center"/>
      </w:pPr>
    </w:p>
    <w:p w:rsidR="00275C7D" w:rsidRDefault="00275C7D">
      <w:pPr>
        <w:pStyle w:val="ConsPlusNormal"/>
        <w:ind w:firstLine="540"/>
        <w:jc w:val="both"/>
      </w:pPr>
      <w:proofErr w:type="gramStart"/>
      <w:r>
        <w:t xml:space="preserve">Руководствуясь Трудовым </w:t>
      </w:r>
      <w:hyperlink r:id="rId13" w:history="1">
        <w:r>
          <w:rPr>
            <w:color w:val="0000FF"/>
          </w:rPr>
          <w:t>кодексом</w:t>
        </w:r>
      </w:hyperlink>
      <w:r>
        <w:t xml:space="preserve"> Российской Федерации, Федеральным </w:t>
      </w:r>
      <w:hyperlink r:id="rId14"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 w:history="1">
        <w:r>
          <w:rPr>
            <w:color w:val="0000FF"/>
          </w:rPr>
          <w:t>Законом</w:t>
        </w:r>
      </w:hyperlink>
      <w:r>
        <w:t xml:space="preserve"> Красноярского края от 29.10.2009 N 9-3864 "О новых системах оплаты труда работников краевых государственных бюджетных и казенных учреждений", в соответствии со </w:t>
      </w:r>
      <w:hyperlink r:id="rId16" w:history="1">
        <w:r>
          <w:rPr>
            <w:color w:val="0000FF"/>
          </w:rPr>
          <w:t>статьей 81</w:t>
        </w:r>
      </w:hyperlink>
      <w:r>
        <w:t xml:space="preserve"> Устава города Боготола </w:t>
      </w:r>
      <w:proofErr w:type="spellStart"/>
      <w:r>
        <w:t>Боготольский</w:t>
      </w:r>
      <w:proofErr w:type="spellEnd"/>
      <w:r>
        <w:t xml:space="preserve"> городской Совет депутатов решил:</w:t>
      </w:r>
      <w:proofErr w:type="gramEnd"/>
    </w:p>
    <w:p w:rsidR="00275C7D" w:rsidRDefault="00275C7D">
      <w:pPr>
        <w:pStyle w:val="ConsPlusNormal"/>
        <w:ind w:firstLine="540"/>
        <w:jc w:val="both"/>
      </w:pPr>
      <w:r>
        <w:t xml:space="preserve">1. Утвердить </w:t>
      </w:r>
      <w:hyperlink w:anchor="P37" w:history="1">
        <w:r>
          <w:rPr>
            <w:color w:val="0000FF"/>
          </w:rPr>
          <w:t>Положение</w:t>
        </w:r>
      </w:hyperlink>
      <w:r>
        <w:t xml:space="preserve"> о системах </w:t>
      </w:r>
      <w:proofErr w:type="gramStart"/>
      <w:r>
        <w:t>оплаты труда работников муниципальных учреждений города Боготола</w:t>
      </w:r>
      <w:proofErr w:type="gramEnd"/>
      <w:r>
        <w:t xml:space="preserve"> согласно приложению.</w:t>
      </w:r>
    </w:p>
    <w:p w:rsidR="00275C7D" w:rsidRDefault="00275C7D">
      <w:pPr>
        <w:pStyle w:val="ConsPlusNormal"/>
        <w:jc w:val="both"/>
      </w:pPr>
      <w:r>
        <w:t xml:space="preserve">(в ред. </w:t>
      </w:r>
      <w:hyperlink r:id="rId17"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r>
        <w:t xml:space="preserve">2. Признать утратившим силу Решение </w:t>
      </w:r>
      <w:proofErr w:type="spellStart"/>
      <w:r>
        <w:t>Боготольского</w:t>
      </w:r>
      <w:proofErr w:type="spellEnd"/>
      <w:r>
        <w:t xml:space="preserve"> городского Совета депутатов от 07.06.2011 N 6-116 "Об утверждении Положения о новой системе </w:t>
      </w:r>
      <w:proofErr w:type="gramStart"/>
      <w:r>
        <w:t>оплаты труда работников муниципальных бюджетных общеобразовательных учреждений города Боготола</w:t>
      </w:r>
      <w:proofErr w:type="gramEnd"/>
      <w:r>
        <w:t>".</w:t>
      </w:r>
    </w:p>
    <w:p w:rsidR="00275C7D" w:rsidRDefault="00275C7D">
      <w:pPr>
        <w:pStyle w:val="ConsPlusNormal"/>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w:t>
      </w:r>
      <w:proofErr w:type="spellStart"/>
      <w:r>
        <w:t>Боготольского</w:t>
      </w:r>
      <w:proofErr w:type="spellEnd"/>
      <w:r>
        <w:t xml:space="preserve"> городского Совета депутатов по бюджету, финансам и налогам (председатель </w:t>
      </w:r>
      <w:proofErr w:type="spellStart"/>
      <w:r>
        <w:t>Бальчонок</w:t>
      </w:r>
      <w:proofErr w:type="spellEnd"/>
      <w:r>
        <w:t xml:space="preserve"> А.Б.).</w:t>
      </w:r>
    </w:p>
    <w:p w:rsidR="00275C7D" w:rsidRDefault="00275C7D">
      <w:pPr>
        <w:pStyle w:val="ConsPlusNormal"/>
        <w:ind w:firstLine="540"/>
        <w:jc w:val="both"/>
      </w:pPr>
      <w:r>
        <w:t xml:space="preserve">4. </w:t>
      </w:r>
      <w:proofErr w:type="gramStart"/>
      <w:r>
        <w:t xml:space="preserve">Настоящее Решение подлежит официальному опубликованию в газете "Земля </w:t>
      </w:r>
      <w:proofErr w:type="spellStart"/>
      <w:r>
        <w:t>боготольская</w:t>
      </w:r>
      <w:proofErr w:type="spellEnd"/>
      <w:r>
        <w:t>", вступает в силу со дня его официального опубликования и распространяется на работников муниципальных бюджетных и казенных учреждений города Боготола, включенных Правительством Красноярского края в перечень бюджетных и казенных учреждений Красноярского края на проведение эксперимента по введению новых систем оплаты труда работников бюджетных и казенных учреждений Красноярского края.</w:t>
      </w:r>
      <w:proofErr w:type="gramEnd"/>
    </w:p>
    <w:p w:rsidR="00275C7D" w:rsidRDefault="00275C7D">
      <w:pPr>
        <w:pStyle w:val="ConsPlusNormal"/>
        <w:ind w:firstLine="540"/>
        <w:jc w:val="both"/>
      </w:pPr>
    </w:p>
    <w:p w:rsidR="00275C7D" w:rsidRDefault="00275C7D">
      <w:pPr>
        <w:pStyle w:val="ConsPlusNormal"/>
        <w:jc w:val="right"/>
      </w:pPr>
      <w:r>
        <w:t>Глава города</w:t>
      </w:r>
    </w:p>
    <w:p w:rsidR="00275C7D" w:rsidRDefault="00275C7D">
      <w:pPr>
        <w:pStyle w:val="ConsPlusNormal"/>
        <w:jc w:val="right"/>
      </w:pPr>
      <w:r>
        <w:t>А.Н.АРТИБЯКИН</w:t>
      </w: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r>
        <w:t>Приложение</w:t>
      </w:r>
    </w:p>
    <w:p w:rsidR="00275C7D" w:rsidRDefault="00275C7D">
      <w:pPr>
        <w:pStyle w:val="ConsPlusNormal"/>
        <w:jc w:val="right"/>
      </w:pPr>
      <w:r>
        <w:t>к Решению</w:t>
      </w:r>
    </w:p>
    <w:p w:rsidR="00275C7D" w:rsidRDefault="00275C7D">
      <w:pPr>
        <w:pStyle w:val="ConsPlusNormal"/>
        <w:jc w:val="right"/>
      </w:pPr>
      <w:proofErr w:type="spellStart"/>
      <w:r>
        <w:t>Боготольского</w:t>
      </w:r>
      <w:proofErr w:type="spellEnd"/>
      <w:r>
        <w:t xml:space="preserve"> городского</w:t>
      </w:r>
    </w:p>
    <w:p w:rsidR="00275C7D" w:rsidRDefault="00275C7D">
      <w:pPr>
        <w:pStyle w:val="ConsPlusNormal"/>
        <w:jc w:val="right"/>
      </w:pPr>
      <w:r>
        <w:t>Совета депутатов</w:t>
      </w:r>
    </w:p>
    <w:p w:rsidR="00275C7D" w:rsidRDefault="00275C7D">
      <w:pPr>
        <w:pStyle w:val="ConsPlusNormal"/>
        <w:jc w:val="right"/>
      </w:pPr>
      <w:r>
        <w:t>от 22 сентября 2011 г. N 7-135</w:t>
      </w:r>
    </w:p>
    <w:p w:rsidR="00275C7D" w:rsidRDefault="00275C7D">
      <w:pPr>
        <w:pStyle w:val="ConsPlusNormal"/>
        <w:jc w:val="center"/>
      </w:pPr>
    </w:p>
    <w:p w:rsidR="00275C7D" w:rsidRDefault="00275C7D">
      <w:pPr>
        <w:pStyle w:val="ConsPlusTitle"/>
        <w:jc w:val="center"/>
      </w:pPr>
      <w:bookmarkStart w:id="1" w:name="P37"/>
      <w:bookmarkEnd w:id="1"/>
      <w:r>
        <w:t>ПОЛОЖЕНИЕ</w:t>
      </w:r>
    </w:p>
    <w:p w:rsidR="00275C7D" w:rsidRDefault="00275C7D">
      <w:pPr>
        <w:pStyle w:val="ConsPlusTitle"/>
        <w:jc w:val="center"/>
      </w:pPr>
      <w:r>
        <w:lastRenderedPageBreak/>
        <w:t>О СИСТЕМАХ ОПЛАТЫ ТРУДА РАБОТНИКОВ МУНИЦИПАЛЬНЫХ</w:t>
      </w:r>
    </w:p>
    <w:p w:rsidR="00275C7D" w:rsidRDefault="00275C7D">
      <w:pPr>
        <w:pStyle w:val="ConsPlusTitle"/>
        <w:jc w:val="center"/>
      </w:pPr>
      <w:r>
        <w:t>УЧРЕЖДЕНИЙ ГОРОДА БОГОТОЛА</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t xml:space="preserve">Красноярского края от 05.10.2011 </w:t>
      </w:r>
      <w:hyperlink r:id="rId18" w:history="1">
        <w:r>
          <w:rPr>
            <w:color w:val="0000FF"/>
          </w:rPr>
          <w:t>N В-138</w:t>
        </w:r>
      </w:hyperlink>
      <w:r>
        <w:t>,</w:t>
      </w:r>
    </w:p>
    <w:p w:rsidR="00275C7D" w:rsidRDefault="00275C7D">
      <w:pPr>
        <w:pStyle w:val="ConsPlusNormal"/>
        <w:jc w:val="center"/>
      </w:pPr>
      <w:r>
        <w:t xml:space="preserve">от 12.05.2012 </w:t>
      </w:r>
      <w:hyperlink r:id="rId19" w:history="1">
        <w:r>
          <w:rPr>
            <w:color w:val="0000FF"/>
          </w:rPr>
          <w:t>N 10-165</w:t>
        </w:r>
      </w:hyperlink>
      <w:r>
        <w:t xml:space="preserve">, от 06.11.2012 </w:t>
      </w:r>
      <w:hyperlink r:id="rId20" w:history="1">
        <w:r>
          <w:rPr>
            <w:color w:val="0000FF"/>
          </w:rPr>
          <w:t>N 12-187</w:t>
        </w:r>
      </w:hyperlink>
      <w:r>
        <w:t>,</w:t>
      </w:r>
    </w:p>
    <w:p w:rsidR="00275C7D" w:rsidRDefault="00275C7D">
      <w:pPr>
        <w:pStyle w:val="ConsPlusNormal"/>
        <w:jc w:val="center"/>
      </w:pPr>
      <w:r>
        <w:t xml:space="preserve">от 17.01.2013 </w:t>
      </w:r>
      <w:hyperlink r:id="rId21" w:history="1">
        <w:r>
          <w:rPr>
            <w:color w:val="0000FF"/>
          </w:rPr>
          <w:t>N 13-212</w:t>
        </w:r>
      </w:hyperlink>
      <w:r>
        <w:t xml:space="preserve">, от 27.06.2013 </w:t>
      </w:r>
      <w:hyperlink r:id="rId22" w:history="1">
        <w:r>
          <w:rPr>
            <w:color w:val="0000FF"/>
          </w:rPr>
          <w:t>N 14-236</w:t>
        </w:r>
      </w:hyperlink>
      <w:r>
        <w:t>,</w:t>
      </w:r>
    </w:p>
    <w:p w:rsidR="00275C7D" w:rsidRDefault="00275C7D">
      <w:pPr>
        <w:pStyle w:val="ConsPlusNormal"/>
        <w:jc w:val="center"/>
      </w:pPr>
      <w:r>
        <w:t xml:space="preserve">от 01.10.2013 </w:t>
      </w:r>
      <w:hyperlink r:id="rId23" w:history="1">
        <w:r>
          <w:rPr>
            <w:color w:val="0000FF"/>
          </w:rPr>
          <w:t>N 16-242</w:t>
        </w:r>
      </w:hyperlink>
      <w:r>
        <w:t xml:space="preserve">, от 02.10.2014 </w:t>
      </w:r>
      <w:hyperlink r:id="rId24" w:history="1">
        <w:r>
          <w:rPr>
            <w:color w:val="0000FF"/>
          </w:rPr>
          <w:t>N 20-286</w:t>
        </w:r>
      </w:hyperlink>
      <w:r>
        <w:t>)</w:t>
      </w:r>
    </w:p>
    <w:p w:rsidR="00275C7D" w:rsidRDefault="00275C7D">
      <w:pPr>
        <w:pStyle w:val="ConsPlusNormal"/>
        <w:jc w:val="center"/>
      </w:pPr>
    </w:p>
    <w:p w:rsidR="00275C7D" w:rsidRDefault="00275C7D">
      <w:pPr>
        <w:pStyle w:val="ConsPlusNormal"/>
        <w:ind w:firstLine="540"/>
        <w:jc w:val="both"/>
      </w:pPr>
      <w:r>
        <w:t xml:space="preserve">Настоящее Положение устанавливает системы оплаты труда работников учреждений, финансируемых за счет средств городского бюджета, и определяет особенности </w:t>
      </w:r>
      <w:proofErr w:type="gramStart"/>
      <w:r>
        <w:t>установления системы оплаты труда работников муниципальных автономных учреждений города Боготола</w:t>
      </w:r>
      <w:proofErr w:type="gramEnd"/>
      <w:r>
        <w:t>.</w:t>
      </w:r>
    </w:p>
    <w:p w:rsidR="00275C7D" w:rsidRDefault="00275C7D">
      <w:pPr>
        <w:pStyle w:val="ConsPlusNormal"/>
        <w:ind w:firstLine="540"/>
        <w:jc w:val="both"/>
      </w:pPr>
      <w:r>
        <w:t>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города Боготола по должностям, не отнесенным к муниципальным должностям.</w:t>
      </w:r>
    </w:p>
    <w:p w:rsidR="00275C7D" w:rsidRDefault="00275C7D">
      <w:pPr>
        <w:pStyle w:val="ConsPlusNormal"/>
        <w:jc w:val="both"/>
      </w:pPr>
      <w:r>
        <w:t xml:space="preserve">(преамбула в ред. </w:t>
      </w:r>
      <w:hyperlink r:id="rId25"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p>
    <w:p w:rsidR="00275C7D" w:rsidRDefault="00275C7D">
      <w:pPr>
        <w:pStyle w:val="ConsPlusNormal"/>
        <w:ind w:firstLine="540"/>
        <w:jc w:val="both"/>
      </w:pPr>
      <w:r>
        <w:t>Статья 1. Общие положения</w:t>
      </w:r>
    </w:p>
    <w:p w:rsidR="00275C7D" w:rsidRDefault="00275C7D">
      <w:pPr>
        <w:pStyle w:val="ConsPlusNormal"/>
        <w:ind w:firstLine="540"/>
        <w:jc w:val="both"/>
      </w:pPr>
    </w:p>
    <w:p w:rsidR="00275C7D" w:rsidRDefault="00275C7D">
      <w:pPr>
        <w:pStyle w:val="ConsPlusNormal"/>
        <w:ind w:firstLine="540"/>
        <w:jc w:val="both"/>
      </w:pPr>
      <w:r>
        <w:t>1. Система оплаты труда работников учреждений (далее - система оплаты труда) включает в себя следующие элементы оплаты труда:</w:t>
      </w:r>
    </w:p>
    <w:p w:rsidR="00275C7D" w:rsidRDefault="00275C7D">
      <w:pPr>
        <w:pStyle w:val="ConsPlusNormal"/>
        <w:jc w:val="both"/>
      </w:pPr>
      <w:r>
        <w:t xml:space="preserve">(в ред. </w:t>
      </w:r>
      <w:hyperlink r:id="rId26"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r>
        <w:t>оклады (должностные оклады), ставки заработной платы;</w:t>
      </w:r>
    </w:p>
    <w:p w:rsidR="00275C7D" w:rsidRDefault="00275C7D">
      <w:pPr>
        <w:pStyle w:val="ConsPlusNormal"/>
        <w:ind w:firstLine="540"/>
        <w:jc w:val="both"/>
      </w:pPr>
      <w:r>
        <w:t>выплаты компенсационного характера;</w:t>
      </w:r>
    </w:p>
    <w:p w:rsidR="00275C7D" w:rsidRDefault="00275C7D">
      <w:pPr>
        <w:pStyle w:val="ConsPlusNormal"/>
        <w:ind w:firstLine="540"/>
        <w:jc w:val="both"/>
      </w:pPr>
      <w:r>
        <w:t>выплаты стимулирующего характера.</w:t>
      </w:r>
    </w:p>
    <w:p w:rsidR="00275C7D" w:rsidRDefault="00275C7D">
      <w:pPr>
        <w:pStyle w:val="ConsPlusNormal"/>
        <w:ind w:firstLine="540"/>
        <w:jc w:val="both"/>
      </w:pPr>
      <w: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администрации города, содержащими нормы трудового права, и настоящим Положением.</w:t>
      </w:r>
    </w:p>
    <w:p w:rsidR="00275C7D" w:rsidRDefault="00275C7D">
      <w:pPr>
        <w:pStyle w:val="ConsPlusNormal"/>
        <w:jc w:val="both"/>
      </w:pPr>
      <w:r>
        <w:t xml:space="preserve">(в ред. </w:t>
      </w:r>
      <w:hyperlink r:id="rId27"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r>
        <w:t>3. Система оплаты труда устанавливается с учетом:</w:t>
      </w:r>
    </w:p>
    <w:p w:rsidR="00275C7D" w:rsidRDefault="00275C7D">
      <w:pPr>
        <w:pStyle w:val="ConsPlusNormal"/>
        <w:ind w:firstLine="540"/>
        <w:jc w:val="both"/>
      </w:pPr>
      <w:r>
        <w:t>а) Единого тарифно-квалификационного справочника работ и профессий рабочих;</w:t>
      </w:r>
    </w:p>
    <w:p w:rsidR="00275C7D" w:rsidRDefault="00275C7D">
      <w:pPr>
        <w:pStyle w:val="ConsPlusNormal"/>
        <w:ind w:firstLine="540"/>
        <w:jc w:val="both"/>
      </w:pPr>
      <w:r>
        <w:t>б) Единого квалификационного справочника должностей руководителей, специалистов и служащих;</w:t>
      </w:r>
    </w:p>
    <w:p w:rsidR="00275C7D" w:rsidRDefault="00275C7D">
      <w:pPr>
        <w:pStyle w:val="ConsPlusNormal"/>
        <w:ind w:firstLine="540"/>
        <w:jc w:val="both"/>
      </w:pPr>
      <w:r>
        <w:t>в) государственных гарантий по оплате труда;</w:t>
      </w:r>
    </w:p>
    <w:p w:rsidR="00275C7D" w:rsidRDefault="00275C7D">
      <w:pPr>
        <w:pStyle w:val="ConsPlusNormal"/>
        <w:ind w:firstLine="540"/>
        <w:jc w:val="both"/>
      </w:pPr>
      <w:r>
        <w:t>г) примерных положений об оплате труда работников учреждений по ведомственной принадлежности с учетом видов экономической деятельности;</w:t>
      </w:r>
    </w:p>
    <w:p w:rsidR="00275C7D" w:rsidRDefault="00275C7D">
      <w:pPr>
        <w:pStyle w:val="ConsPlusNormal"/>
        <w:ind w:firstLine="540"/>
        <w:jc w:val="both"/>
      </w:pPr>
      <w:r>
        <w:t>д) рекомендаций Российской трехсторонней комиссии по регулированию социально-трудовых отношений;</w:t>
      </w:r>
    </w:p>
    <w:p w:rsidR="00275C7D" w:rsidRDefault="00275C7D">
      <w:pPr>
        <w:pStyle w:val="ConsPlusNormal"/>
        <w:ind w:firstLine="540"/>
        <w:jc w:val="both"/>
      </w:pPr>
      <w:r>
        <w:t>е) мнения представительного органа работников.</w:t>
      </w:r>
    </w:p>
    <w:p w:rsidR="00275C7D" w:rsidRDefault="00275C7D">
      <w:pPr>
        <w:pStyle w:val="ConsPlusNormal"/>
        <w:ind w:firstLine="540"/>
        <w:jc w:val="both"/>
      </w:pPr>
      <w:r>
        <w:t>4. Примерные положения об оплате труда работников учреждений по ведомственной принадлежности с учетом видов экономической деятельности (далее - примерное положение об оплате труда) утверждаются администрацией города.</w:t>
      </w:r>
    </w:p>
    <w:p w:rsidR="00275C7D" w:rsidRDefault="00275C7D">
      <w:pPr>
        <w:pStyle w:val="ConsPlusNormal"/>
        <w:ind w:firstLine="540"/>
        <w:jc w:val="both"/>
      </w:pPr>
      <w:r>
        <w:t>5. Для работников учреждений, осуществляющих переданные полномочия субъекта Российской Федерации,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решением о бюджете города на очередной финансовый год и плановый период.</w:t>
      </w:r>
    </w:p>
    <w:p w:rsidR="00275C7D" w:rsidRDefault="00275C7D">
      <w:pPr>
        <w:pStyle w:val="ConsPlusNormal"/>
        <w:ind w:firstLine="540"/>
        <w:jc w:val="both"/>
      </w:pPr>
      <w:bookmarkStart w:id="2" w:name="P69"/>
      <w:bookmarkEnd w:id="2"/>
      <w:r>
        <w:t xml:space="preserve">6. Для работников учреждений, с которыми для выполнения работ, связанных с временным </w:t>
      </w:r>
      <w:r>
        <w:lastRenderedPageBreak/>
        <w:t xml:space="preserve">расширением объема оказываемых учреждением услуг, заключаются срочные трудовые </w:t>
      </w:r>
      <w:proofErr w:type="gramStart"/>
      <w:r>
        <w:t>договоры</w:t>
      </w:r>
      <w:proofErr w:type="gramEnd"/>
      <w: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275C7D" w:rsidRDefault="00275C7D">
      <w:pPr>
        <w:pStyle w:val="ConsPlusNormal"/>
        <w:ind w:firstLine="540"/>
        <w:jc w:val="both"/>
      </w:pPr>
      <w:r>
        <w:t>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в примерных положениях об оплате труда.</w:t>
      </w:r>
    </w:p>
    <w:p w:rsidR="00275C7D" w:rsidRDefault="00275C7D">
      <w:pPr>
        <w:pStyle w:val="ConsPlusNormal"/>
        <w:ind w:firstLine="540"/>
        <w:jc w:val="both"/>
      </w:pPr>
      <w:r>
        <w:t xml:space="preserve">7.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решением </w:t>
      </w:r>
      <w:proofErr w:type="spellStart"/>
      <w:r>
        <w:t>Боготольского</w:t>
      </w:r>
      <w:proofErr w:type="spellEnd"/>
      <w:r>
        <w:t xml:space="preserve"> городского Совета депутатов о бюджете города Боготола.</w:t>
      </w:r>
    </w:p>
    <w:p w:rsidR="00275C7D" w:rsidRDefault="00275C7D">
      <w:pPr>
        <w:pStyle w:val="ConsPlusNormal"/>
        <w:jc w:val="both"/>
      </w:pPr>
      <w:r>
        <w:t xml:space="preserve">(в ред. </w:t>
      </w:r>
      <w:hyperlink r:id="rId28"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r>
        <w:t>8. Работникам учреждений в случаях, установленных настоящим Положением, осуществляется выплата единовременной материальной помощи.</w:t>
      </w:r>
    </w:p>
    <w:p w:rsidR="00275C7D" w:rsidRDefault="00275C7D">
      <w:pPr>
        <w:pStyle w:val="ConsPlusNormal"/>
        <w:ind w:firstLine="540"/>
        <w:jc w:val="both"/>
      </w:pPr>
    </w:p>
    <w:p w:rsidR="00275C7D" w:rsidRDefault="00275C7D">
      <w:pPr>
        <w:pStyle w:val="ConsPlusNormal"/>
        <w:ind w:firstLine="540"/>
        <w:jc w:val="both"/>
      </w:pPr>
      <w:r>
        <w:t>Статья 2. Оклады (должностные оклады), ставки заработной платы</w:t>
      </w:r>
    </w:p>
    <w:p w:rsidR="00275C7D" w:rsidRDefault="00275C7D">
      <w:pPr>
        <w:pStyle w:val="ConsPlusNormal"/>
        <w:ind w:firstLine="540"/>
        <w:jc w:val="both"/>
      </w:pPr>
    </w:p>
    <w:p w:rsidR="00275C7D" w:rsidRDefault="00275C7D">
      <w:pPr>
        <w:pStyle w:val="ConsPlusNormal"/>
        <w:ind w:firstLine="540"/>
        <w:jc w:val="both"/>
      </w:pPr>
      <w:r>
        <w:t xml:space="preserve">1. </w:t>
      </w:r>
      <w:proofErr w:type="gramStart"/>
      <w: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275C7D" w:rsidRDefault="00275C7D">
      <w:pPr>
        <w:pStyle w:val="ConsPlusNormal"/>
        <w:ind w:firstLine="540"/>
        <w:jc w:val="both"/>
      </w:pPr>
      <w: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275C7D" w:rsidRDefault="00275C7D">
      <w:pPr>
        <w:pStyle w:val="ConsPlusNormal"/>
        <w:ind w:firstLine="540"/>
        <w:jc w:val="both"/>
      </w:pPr>
      <w:r>
        <w:t>3. Минимальные размеры окладов, ставок устанавливаются в примерных положениях об оплате труда.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Изменения, внесенные </w:t>
      </w:r>
      <w:hyperlink r:id="rId29"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 в абзац второй пункта 3 статьи 2, </w:t>
      </w:r>
      <w:hyperlink r:id="rId30" w:history="1">
        <w:r>
          <w:rPr>
            <w:color w:val="0000FF"/>
          </w:rPr>
          <w:t>применяются</w:t>
        </w:r>
      </w:hyperlink>
      <w:r>
        <w:t xml:space="preserve"> к правоотношениям, возникшим с 1 октября 2014 года.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275C7D" w:rsidRDefault="00275C7D">
      <w:pPr>
        <w:pStyle w:val="ConsPlusNormal"/>
        <w:jc w:val="both"/>
      </w:pPr>
      <w:r>
        <w:t xml:space="preserve">(в ред. </w:t>
      </w:r>
      <w:hyperlink r:id="rId31"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ind w:firstLine="540"/>
        <w:jc w:val="both"/>
      </w:pPr>
    </w:p>
    <w:p w:rsidR="00275C7D" w:rsidRDefault="00275C7D">
      <w:pPr>
        <w:pStyle w:val="ConsPlusNormal"/>
        <w:ind w:firstLine="540"/>
        <w:jc w:val="both"/>
      </w:pPr>
      <w:r>
        <w:t>Статья 3. Выплаты компенсационного характера</w:t>
      </w:r>
    </w:p>
    <w:p w:rsidR="00275C7D" w:rsidRDefault="00275C7D">
      <w:pPr>
        <w:pStyle w:val="ConsPlusNormal"/>
        <w:ind w:firstLine="540"/>
        <w:jc w:val="both"/>
      </w:pPr>
    </w:p>
    <w:p w:rsidR="00275C7D" w:rsidRDefault="00275C7D">
      <w:pPr>
        <w:pStyle w:val="ConsPlusNormal"/>
        <w:ind w:firstLine="540"/>
        <w:jc w:val="both"/>
      </w:pPr>
      <w: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275C7D" w:rsidRDefault="00275C7D">
      <w:pPr>
        <w:pStyle w:val="ConsPlusNormal"/>
        <w:ind w:firstLine="540"/>
        <w:jc w:val="both"/>
      </w:pPr>
      <w:r>
        <w:t>2. К выплатам компенсационного характера относятся:</w:t>
      </w:r>
    </w:p>
    <w:p w:rsidR="00275C7D" w:rsidRDefault="00275C7D">
      <w:pPr>
        <w:pStyle w:val="ConsPlusNormal"/>
        <w:ind w:firstLine="540"/>
        <w:jc w:val="both"/>
      </w:pPr>
      <w:r>
        <w:t>выплаты работникам, занятым на тяжелых работах, работах с вредными и (или) опасными и иными особыми условиями труда;</w:t>
      </w:r>
    </w:p>
    <w:p w:rsidR="00275C7D" w:rsidRDefault="00275C7D">
      <w:pPr>
        <w:pStyle w:val="ConsPlusNormal"/>
        <w:ind w:firstLine="540"/>
        <w:jc w:val="both"/>
      </w:pPr>
      <w:r>
        <w:t>выплаты за работу в местностях с особыми климатическими условиями;</w:t>
      </w:r>
    </w:p>
    <w:p w:rsidR="00275C7D" w:rsidRDefault="00275C7D">
      <w:pPr>
        <w:pStyle w:val="ConsPlusNormal"/>
        <w:ind w:firstLine="540"/>
        <w:jc w:val="both"/>
      </w:pPr>
      <w:r>
        <w:t xml:space="preserve">выплаты за работу в условиях, отклоняющихся от нормальных (при выполнении работ </w:t>
      </w:r>
      <w:r>
        <w:lastRenderedPageBreak/>
        <w:t>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75C7D" w:rsidRDefault="00275C7D">
      <w:pPr>
        <w:pStyle w:val="ConsPlusNormal"/>
        <w:ind w:firstLine="540"/>
        <w:jc w:val="both"/>
      </w:pPr>
      <w:r>
        <w:t>надбавки за работу со сведениями, составляющими государственную тайну.</w:t>
      </w:r>
    </w:p>
    <w:p w:rsidR="00275C7D" w:rsidRDefault="00275C7D">
      <w:pPr>
        <w:pStyle w:val="ConsPlusNormal"/>
        <w:ind w:firstLine="540"/>
        <w:jc w:val="both"/>
      </w:pPr>
      <w: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администрации города, содержащими нормы трудового права, и настоящим Положением.</w:t>
      </w:r>
    </w:p>
    <w:p w:rsidR="00275C7D" w:rsidRDefault="00275C7D">
      <w:pPr>
        <w:pStyle w:val="ConsPlusNormal"/>
        <w:ind w:firstLine="540"/>
        <w:jc w:val="both"/>
      </w:pPr>
      <w: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75C7D" w:rsidRDefault="00275C7D">
      <w:pPr>
        <w:pStyle w:val="ConsPlusNormal"/>
        <w:ind w:firstLine="540"/>
        <w:jc w:val="both"/>
      </w:pPr>
    </w:p>
    <w:p w:rsidR="00275C7D" w:rsidRDefault="00275C7D">
      <w:pPr>
        <w:pStyle w:val="ConsPlusNormal"/>
        <w:ind w:firstLine="540"/>
        <w:jc w:val="both"/>
      </w:pPr>
      <w:r>
        <w:t>Статья 4. Выплаты стимулирующего характера</w:t>
      </w:r>
    </w:p>
    <w:p w:rsidR="00275C7D" w:rsidRDefault="00275C7D">
      <w:pPr>
        <w:pStyle w:val="ConsPlusNormal"/>
        <w:ind w:firstLine="540"/>
        <w:jc w:val="both"/>
      </w:pPr>
    </w:p>
    <w:p w:rsidR="00275C7D" w:rsidRDefault="00275C7D">
      <w:pPr>
        <w:pStyle w:val="ConsPlusNormal"/>
        <w:ind w:firstLine="540"/>
        <w:jc w:val="both"/>
      </w:pPr>
      <w:r>
        <w:t>1. Работникам учреждений в пределах утвержденного фонда оплаты труда могут устанавливаться следующие выплаты стимулирующего характера:</w:t>
      </w:r>
    </w:p>
    <w:p w:rsidR="00275C7D" w:rsidRDefault="00275C7D">
      <w:pPr>
        <w:pStyle w:val="ConsPlusNormal"/>
        <w:ind w:firstLine="540"/>
        <w:jc w:val="both"/>
      </w:pPr>
      <w:r>
        <w:t>выплаты за важность выполняемой работы, степень самостоятельности и ответственности при выполнении поставленных задач;</w:t>
      </w:r>
    </w:p>
    <w:p w:rsidR="00275C7D" w:rsidRDefault="00275C7D">
      <w:pPr>
        <w:pStyle w:val="ConsPlusNormal"/>
        <w:ind w:firstLine="540"/>
        <w:jc w:val="both"/>
      </w:pPr>
      <w:r>
        <w:t>выплаты за интенсивность и высокие результаты работы;</w:t>
      </w:r>
    </w:p>
    <w:p w:rsidR="00275C7D" w:rsidRDefault="00275C7D">
      <w:pPr>
        <w:pStyle w:val="ConsPlusNormal"/>
        <w:ind w:firstLine="540"/>
        <w:jc w:val="both"/>
      </w:pPr>
      <w:r>
        <w:t>выплаты за качество выполняемых работ;</w:t>
      </w:r>
    </w:p>
    <w:p w:rsidR="00275C7D" w:rsidRDefault="00275C7D">
      <w:pPr>
        <w:pStyle w:val="ConsPlusNormal"/>
        <w:ind w:firstLine="540"/>
        <w:jc w:val="both"/>
      </w:pPr>
      <w:r>
        <w:t>персональные выплаты;</w:t>
      </w:r>
    </w:p>
    <w:p w:rsidR="00275C7D" w:rsidRDefault="00275C7D">
      <w:pPr>
        <w:pStyle w:val="ConsPlusNormal"/>
        <w:ind w:firstLine="540"/>
        <w:jc w:val="both"/>
      </w:pPr>
      <w:r>
        <w:t>выплаты по итогам работы.</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Изменения, внесенные </w:t>
      </w:r>
      <w:hyperlink r:id="rId32"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 в пункт 2 статьи 4, </w:t>
      </w:r>
      <w:hyperlink r:id="rId33" w:history="1">
        <w:r>
          <w:rPr>
            <w:color w:val="0000FF"/>
          </w:rPr>
          <w:t>применяются</w:t>
        </w:r>
      </w:hyperlink>
      <w:r>
        <w:t xml:space="preserve"> к правоотношениям, возникшим с 1 октября 2014 года.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nformat"/>
        <w:jc w:val="both"/>
      </w:pPr>
      <w:r>
        <w:t xml:space="preserve">    2. Персональные   выплаты   устанавливаются   с    учетом    сложности,</w:t>
      </w:r>
    </w:p>
    <w:p w:rsidR="00275C7D" w:rsidRDefault="00275C7D">
      <w:pPr>
        <w:pStyle w:val="ConsPlusNonformat"/>
        <w:jc w:val="both"/>
      </w:pPr>
      <w:r>
        <w:t>напряженности  и  особого  режима  работы,  опыта работы, в целях повышения</w:t>
      </w:r>
    </w:p>
    <w:p w:rsidR="00275C7D" w:rsidRDefault="00275C7D">
      <w:pPr>
        <w:pStyle w:val="ConsPlusNonformat"/>
        <w:jc w:val="both"/>
      </w:pPr>
      <w:r>
        <w:t>уровня  оплаты  труда  молодым  специалистам,  обеспечения заработной платы</w:t>
      </w:r>
    </w:p>
    <w:p w:rsidR="00275C7D" w:rsidRDefault="00275C7D">
      <w:pPr>
        <w:pStyle w:val="ConsPlusNonformat"/>
        <w:jc w:val="both"/>
      </w:pPr>
      <w:proofErr w:type="gramStart"/>
      <w:r>
        <w:t>работника  на  уровне  размера  минимальной  заработной платы (минимального</w:t>
      </w:r>
      <w:proofErr w:type="gramEnd"/>
    </w:p>
    <w:p w:rsidR="00275C7D" w:rsidRDefault="00275C7D">
      <w:pPr>
        <w:pStyle w:val="ConsPlusNonformat"/>
        <w:jc w:val="both"/>
      </w:pPr>
      <w:proofErr w:type="gramStart"/>
      <w:r>
        <w:t>размера  оплаты  труда</w:t>
      </w:r>
      <w:proofErr w:type="gramEnd"/>
      <w:r>
        <w:t>),  обеспечения региональной  выплаты,  установленной</w:t>
      </w:r>
    </w:p>
    <w:p w:rsidR="00275C7D" w:rsidRDefault="00275C7D">
      <w:pPr>
        <w:pStyle w:val="ConsPlusNonformat"/>
        <w:jc w:val="both"/>
      </w:pPr>
      <w:r>
        <w:t xml:space="preserve">         1</w:t>
      </w:r>
    </w:p>
    <w:p w:rsidR="00275C7D" w:rsidRDefault="00DC15AF">
      <w:pPr>
        <w:pStyle w:val="ConsPlusNonformat"/>
        <w:jc w:val="both"/>
      </w:pPr>
      <w:hyperlink w:anchor="P118" w:history="1">
        <w:r w:rsidR="00275C7D">
          <w:rPr>
            <w:color w:val="0000FF"/>
          </w:rPr>
          <w:t>пунктом 2</w:t>
        </w:r>
      </w:hyperlink>
      <w:r w:rsidR="00275C7D">
        <w:t xml:space="preserve">  настоящей статьи.</w:t>
      </w:r>
    </w:p>
    <w:p w:rsidR="00275C7D" w:rsidRDefault="00275C7D">
      <w:pPr>
        <w:pStyle w:val="ConsPlusNonformat"/>
        <w:jc w:val="both"/>
      </w:pPr>
      <w:proofErr w:type="gramStart"/>
      <w:r>
        <w:t xml:space="preserve">(в ред. Решений </w:t>
      </w:r>
      <w:proofErr w:type="spellStart"/>
      <w:r>
        <w:t>Боготольского</w:t>
      </w:r>
      <w:proofErr w:type="spellEnd"/>
      <w:r>
        <w:t xml:space="preserve">  городского  Совета  депутатов  Красноярского</w:t>
      </w:r>
      <w:proofErr w:type="gramEnd"/>
    </w:p>
    <w:p w:rsidR="00275C7D" w:rsidRDefault="00275C7D">
      <w:pPr>
        <w:pStyle w:val="ConsPlusNonformat"/>
        <w:jc w:val="both"/>
      </w:pPr>
      <w:r>
        <w:t xml:space="preserve">края от 05.10.2011 </w:t>
      </w:r>
      <w:hyperlink r:id="rId34" w:history="1">
        <w:r>
          <w:rPr>
            <w:color w:val="0000FF"/>
          </w:rPr>
          <w:t>N В-138</w:t>
        </w:r>
      </w:hyperlink>
      <w:r>
        <w:t xml:space="preserve">, от 02.10.2014 </w:t>
      </w:r>
      <w:hyperlink r:id="rId35" w:history="1">
        <w:r>
          <w:rPr>
            <w:color w:val="0000FF"/>
          </w:rPr>
          <w:t>N 20-286</w:t>
        </w:r>
      </w:hyperlink>
      <w:r>
        <w:t>)</w:t>
      </w:r>
    </w:p>
    <w:p w:rsidR="00275C7D" w:rsidRDefault="00275C7D">
      <w:pPr>
        <w:pStyle w:val="ConsPlusNonformat"/>
        <w:jc w:val="both"/>
      </w:pPr>
      <w:r>
        <w:t xml:space="preserve">      1</w:t>
      </w:r>
    </w:p>
    <w:p w:rsidR="00275C7D" w:rsidRDefault="00275C7D">
      <w:pPr>
        <w:pStyle w:val="ConsPlusNonformat"/>
        <w:jc w:val="both"/>
      </w:pPr>
      <w:bookmarkStart w:id="3" w:name="P118"/>
      <w:bookmarkEnd w:id="3"/>
      <w:r>
        <w:t xml:space="preserve">    2  . Работникам,  месячная  заработная  плата   которых  </w:t>
      </w:r>
      <w:proofErr w:type="gramStart"/>
      <w:r>
        <w:t>при</w:t>
      </w:r>
      <w:proofErr w:type="gramEnd"/>
      <w:r>
        <w:t xml:space="preserve">  полностью</w:t>
      </w:r>
    </w:p>
    <w:p w:rsidR="00275C7D" w:rsidRDefault="00275C7D">
      <w:pPr>
        <w:pStyle w:val="ConsPlusNonformat"/>
        <w:jc w:val="both"/>
      </w:pPr>
      <w:proofErr w:type="gramStart"/>
      <w:r>
        <w:t>отработанной норме рабочего  времени и выполненной  норме  труда  (трудовых</w:t>
      </w:r>
      <w:proofErr w:type="gramEnd"/>
    </w:p>
    <w:p w:rsidR="00275C7D" w:rsidRDefault="00275C7D">
      <w:pPr>
        <w:pStyle w:val="ConsPlusNonformat"/>
        <w:jc w:val="both"/>
      </w:pPr>
      <w:r>
        <w:t>обязанностей) не ниже размера заработной  платы,  установленного  настоящим</w:t>
      </w:r>
    </w:p>
    <w:p w:rsidR="00275C7D" w:rsidRDefault="00275C7D">
      <w:pPr>
        <w:pStyle w:val="ConsPlusNonformat"/>
        <w:jc w:val="both"/>
      </w:pPr>
      <w:r>
        <w:t>пунктом, предоставляется региональная выплата.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Изменения, внесенные </w:t>
      </w:r>
      <w:hyperlink r:id="rId36"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 в абзац второй пункта 2.1 статьи 4, </w:t>
      </w:r>
      <w:hyperlink r:id="rId37" w:history="1">
        <w:r>
          <w:rPr>
            <w:color w:val="0000FF"/>
          </w:rPr>
          <w:t>применяются</w:t>
        </w:r>
      </w:hyperlink>
      <w:r>
        <w:t xml:space="preserve"> к правоотношениям, возникшим с 1 октября 2014 года.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Для целей расчета региональной выплаты размер заработной платы составляет 6371 рубль.</w:t>
      </w:r>
    </w:p>
    <w:p w:rsidR="00275C7D" w:rsidRDefault="00275C7D">
      <w:pPr>
        <w:pStyle w:val="ConsPlusNormal"/>
        <w:jc w:val="both"/>
      </w:pPr>
      <w:r>
        <w:t xml:space="preserve">(в ред. Решений </w:t>
      </w:r>
      <w:proofErr w:type="spellStart"/>
      <w:r>
        <w:t>Боготольского</w:t>
      </w:r>
      <w:proofErr w:type="spellEnd"/>
      <w:r>
        <w:t xml:space="preserve">  городского  Совета депутатов Красноярского края от 06.11.2012 </w:t>
      </w:r>
      <w:hyperlink r:id="rId38" w:history="1">
        <w:r>
          <w:rPr>
            <w:color w:val="0000FF"/>
          </w:rPr>
          <w:t>N 12-187</w:t>
        </w:r>
      </w:hyperlink>
      <w:r>
        <w:t xml:space="preserve">, от 01.10.2013 </w:t>
      </w:r>
      <w:hyperlink r:id="rId39" w:history="1">
        <w:r>
          <w:rPr>
            <w:color w:val="0000FF"/>
          </w:rPr>
          <w:t>N 16-242</w:t>
        </w:r>
      </w:hyperlink>
      <w:r>
        <w:t xml:space="preserve">, от 02.10.2014 </w:t>
      </w:r>
      <w:hyperlink r:id="rId40" w:history="1">
        <w:r>
          <w:rPr>
            <w:color w:val="0000FF"/>
          </w:rPr>
          <w:t>N 20-286</w:t>
        </w:r>
      </w:hyperlink>
      <w:r>
        <w:t>)</w:t>
      </w:r>
    </w:p>
    <w:p w:rsidR="00275C7D" w:rsidRDefault="00275C7D">
      <w:pPr>
        <w:pStyle w:val="ConsPlusNormal"/>
        <w:ind w:firstLine="540"/>
        <w:jc w:val="both"/>
      </w:pPr>
      <w: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75C7D" w:rsidRDefault="00275C7D">
      <w:pPr>
        <w:pStyle w:val="ConsPlusNormal"/>
        <w:ind w:firstLine="540"/>
        <w:jc w:val="both"/>
      </w:pPr>
      <w:proofErr w:type="gramStart"/>
      <w:r>
        <w:t xml:space="preserve">Работникам, месячная заработная плата которых по основному месту работы при не </w:t>
      </w:r>
      <w:r>
        <w:lastRenderedPageBreak/>
        <w:t>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275C7D" w:rsidRDefault="00275C7D">
      <w:pPr>
        <w:pStyle w:val="ConsPlusNormal"/>
        <w:ind w:firstLine="540"/>
        <w:jc w:val="both"/>
      </w:pPr>
      <w: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275C7D" w:rsidRDefault="00275C7D">
      <w:pPr>
        <w:pStyle w:val="ConsPlusNormal"/>
        <w:ind w:firstLine="540"/>
        <w:jc w:val="both"/>
      </w:pPr>
      <w: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75C7D" w:rsidRDefault="00275C7D">
      <w:pPr>
        <w:pStyle w:val="ConsPlusNormal"/>
        <w:ind w:firstLine="540"/>
        <w:jc w:val="both"/>
      </w:pPr>
      <w: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75C7D" w:rsidRDefault="00275C7D">
      <w:pPr>
        <w:pStyle w:val="ConsPlusNonformat"/>
        <w:jc w:val="both"/>
      </w:pPr>
      <w:r>
        <w:t xml:space="preserve">     1</w:t>
      </w:r>
    </w:p>
    <w:p w:rsidR="00275C7D" w:rsidRDefault="00275C7D">
      <w:pPr>
        <w:pStyle w:val="ConsPlusNonformat"/>
        <w:jc w:val="both"/>
      </w:pPr>
      <w:proofErr w:type="gramStart"/>
      <w:r>
        <w:t xml:space="preserve">(п. 2  введен   </w:t>
      </w:r>
      <w:hyperlink r:id="rId41" w:history="1">
        <w:r>
          <w:rPr>
            <w:color w:val="0000FF"/>
          </w:rPr>
          <w:t>Решением</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nformat"/>
        <w:jc w:val="both"/>
      </w:pPr>
      <w:proofErr w:type="gramStart"/>
      <w:r>
        <w:t>Красноярского края от 05.10.2011 N В-138)</w:t>
      </w:r>
      <w:proofErr w:type="gramEnd"/>
    </w:p>
    <w:p w:rsidR="00275C7D" w:rsidRDefault="00275C7D">
      <w:pPr>
        <w:pStyle w:val="ConsPlusNormal"/>
        <w:ind w:firstLine="540"/>
        <w:jc w:val="both"/>
      </w:pPr>
      <w:r>
        <w:t>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города.</w:t>
      </w:r>
    </w:p>
    <w:p w:rsidR="00275C7D" w:rsidRDefault="00275C7D">
      <w:pPr>
        <w:pStyle w:val="ConsPlusNormal"/>
        <w:ind w:firstLine="540"/>
        <w:jc w:val="both"/>
      </w:pPr>
      <w:r>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275C7D" w:rsidRDefault="00275C7D">
      <w:pPr>
        <w:pStyle w:val="ConsPlusNormal"/>
        <w:jc w:val="both"/>
      </w:pPr>
      <w:r>
        <w:t xml:space="preserve">(в ред. </w:t>
      </w:r>
      <w:hyperlink r:id="rId42"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nformat"/>
        <w:jc w:val="both"/>
      </w:pPr>
      <w:r>
        <w:t xml:space="preserve">    4. Выплаты    стимулирующего   характера    производятся   по   решению</w:t>
      </w:r>
    </w:p>
    <w:p w:rsidR="00275C7D" w:rsidRDefault="00275C7D">
      <w:pPr>
        <w:pStyle w:val="ConsPlusNonformat"/>
        <w:jc w:val="both"/>
      </w:pPr>
      <w:r>
        <w:t>руководителя   учреждения  с  учетом  критериев  оценки    результативности</w:t>
      </w:r>
    </w:p>
    <w:p w:rsidR="00275C7D" w:rsidRDefault="00275C7D">
      <w:pPr>
        <w:pStyle w:val="ConsPlusNonformat"/>
        <w:jc w:val="both"/>
      </w:pPr>
      <w:r>
        <w:t>и качества труда работника. Критерии оценки  результативности   и  качества</w:t>
      </w:r>
    </w:p>
    <w:p w:rsidR="00275C7D" w:rsidRDefault="00275C7D">
      <w:pPr>
        <w:pStyle w:val="ConsPlusNonformat"/>
        <w:jc w:val="both"/>
      </w:pPr>
      <w:r>
        <w:t>труда работника не учитываются при  выплате  стимулирующих выплат  в  целях</w:t>
      </w:r>
    </w:p>
    <w:p w:rsidR="00275C7D" w:rsidRDefault="00275C7D">
      <w:pPr>
        <w:pStyle w:val="ConsPlusNonformat"/>
        <w:jc w:val="both"/>
      </w:pPr>
      <w:r>
        <w:t>повышения уровня оплаты труда молодым специалистам, обеспечения  заработной</w:t>
      </w:r>
    </w:p>
    <w:p w:rsidR="00275C7D" w:rsidRDefault="00275C7D">
      <w:pPr>
        <w:pStyle w:val="ConsPlusNonformat"/>
        <w:jc w:val="both"/>
      </w:pPr>
      <w:r>
        <w:t>платы   работника  на    уровне  размера   минимальной   заработной   платы</w:t>
      </w:r>
    </w:p>
    <w:p w:rsidR="00275C7D" w:rsidRDefault="00275C7D">
      <w:pPr>
        <w:pStyle w:val="ConsPlusNonformat"/>
        <w:jc w:val="both"/>
      </w:pPr>
      <w:r>
        <w:t xml:space="preserve">(минимального </w:t>
      </w:r>
      <w:proofErr w:type="gramStart"/>
      <w:r>
        <w:t>размера оплаты  труда</w:t>
      </w:r>
      <w:proofErr w:type="gramEnd"/>
      <w:r>
        <w:t>), обеспечения  региональной    выплаты,</w:t>
      </w:r>
    </w:p>
    <w:p w:rsidR="00275C7D" w:rsidRDefault="00275C7D">
      <w:pPr>
        <w:pStyle w:val="ConsPlusNonformat"/>
        <w:jc w:val="both"/>
      </w:pPr>
      <w:r>
        <w:t xml:space="preserve">                         1</w:t>
      </w:r>
    </w:p>
    <w:p w:rsidR="00275C7D" w:rsidRDefault="00275C7D">
      <w:pPr>
        <w:pStyle w:val="ConsPlusNonformat"/>
        <w:jc w:val="both"/>
      </w:pPr>
      <w:r>
        <w:t xml:space="preserve">установленной   пунктом 2  настоящей    статьи.  Выплаты     </w:t>
      </w:r>
      <w:proofErr w:type="gramStart"/>
      <w:r>
        <w:t>стимулирующего</w:t>
      </w:r>
      <w:proofErr w:type="gramEnd"/>
    </w:p>
    <w:p w:rsidR="00275C7D" w:rsidRDefault="00275C7D">
      <w:pPr>
        <w:pStyle w:val="ConsPlusNonformat"/>
        <w:jc w:val="both"/>
      </w:pPr>
      <w:r>
        <w:t>характера производятся в пределах бюджетных  ассигнований  на оплату  труда</w:t>
      </w:r>
    </w:p>
    <w:p w:rsidR="00275C7D" w:rsidRDefault="00275C7D">
      <w:pPr>
        <w:pStyle w:val="ConsPlusNonformat"/>
        <w:jc w:val="both"/>
      </w:pPr>
      <w:r>
        <w:t xml:space="preserve">работников учреждения, а также средств, полученных от   </w:t>
      </w:r>
      <w:proofErr w:type="gramStart"/>
      <w:r>
        <w:t>предпринимательской</w:t>
      </w:r>
      <w:proofErr w:type="gramEnd"/>
    </w:p>
    <w:p w:rsidR="00275C7D" w:rsidRDefault="00275C7D">
      <w:pPr>
        <w:pStyle w:val="ConsPlusNonformat"/>
        <w:jc w:val="both"/>
      </w:pPr>
      <w:r>
        <w:t xml:space="preserve">и иной  приносящей   доход   деятельности  и   </w:t>
      </w:r>
      <w:proofErr w:type="gramStart"/>
      <w:r>
        <w:t>направленных</w:t>
      </w:r>
      <w:proofErr w:type="gramEnd"/>
      <w:r>
        <w:t xml:space="preserve">  учреждением  в</w:t>
      </w:r>
    </w:p>
    <w:p w:rsidR="00275C7D" w:rsidRDefault="00275C7D">
      <w:pPr>
        <w:pStyle w:val="ConsPlusNonformat"/>
        <w:jc w:val="both"/>
      </w:pPr>
      <w:r>
        <w:t xml:space="preserve">установленном </w:t>
      </w:r>
      <w:proofErr w:type="gramStart"/>
      <w:r>
        <w:t>порядке</w:t>
      </w:r>
      <w:proofErr w:type="gramEnd"/>
      <w:r>
        <w:t xml:space="preserve"> на оплату труда работников.</w:t>
      </w:r>
    </w:p>
    <w:p w:rsidR="00275C7D" w:rsidRDefault="00275C7D">
      <w:pPr>
        <w:pStyle w:val="ConsPlusNonformat"/>
        <w:jc w:val="both"/>
      </w:pPr>
      <w:proofErr w:type="gramStart"/>
      <w:r>
        <w:t xml:space="preserve">(в ред. </w:t>
      </w:r>
      <w:hyperlink r:id="rId43"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w:t>
      </w:r>
      <w:proofErr w:type="gramEnd"/>
    </w:p>
    <w:p w:rsidR="00275C7D" w:rsidRDefault="00275C7D">
      <w:pPr>
        <w:pStyle w:val="ConsPlusNonformat"/>
        <w:jc w:val="both"/>
      </w:pPr>
      <w:r>
        <w:t>края от 05.10.2011 N В-138)</w:t>
      </w:r>
    </w:p>
    <w:p w:rsidR="00275C7D" w:rsidRDefault="00275C7D">
      <w:pPr>
        <w:pStyle w:val="ConsPlusNormal"/>
        <w:ind w:firstLine="540"/>
        <w:jc w:val="both"/>
      </w:pPr>
    </w:p>
    <w:p w:rsidR="00275C7D" w:rsidRDefault="00275C7D">
      <w:pPr>
        <w:pStyle w:val="ConsPlusNormal"/>
        <w:ind w:firstLine="540"/>
        <w:jc w:val="both"/>
      </w:pPr>
      <w:bookmarkStart w:id="4" w:name="P154"/>
      <w:bookmarkEnd w:id="4"/>
      <w:r>
        <w:t>Статья 5. Единовременная материальная помощь</w:t>
      </w:r>
    </w:p>
    <w:p w:rsidR="00275C7D" w:rsidRDefault="00275C7D">
      <w:pPr>
        <w:pStyle w:val="ConsPlusNormal"/>
        <w:ind w:firstLine="540"/>
        <w:jc w:val="both"/>
      </w:pPr>
    </w:p>
    <w:p w:rsidR="00275C7D" w:rsidRDefault="00275C7D">
      <w:pPr>
        <w:pStyle w:val="ConsPlusNormal"/>
        <w:ind w:firstLine="540"/>
        <w:jc w:val="both"/>
      </w:pPr>
      <w:r>
        <w:t>1. Работникам учреждений в пределах утвержденного фонда оплаты труда осуществляется выплата единовременной материальной помощи.</w:t>
      </w:r>
    </w:p>
    <w:p w:rsidR="00275C7D" w:rsidRDefault="00275C7D">
      <w:pPr>
        <w:pStyle w:val="ConsPlusNormal"/>
        <w:ind w:firstLine="540"/>
        <w:jc w:val="both"/>
      </w:pPr>
      <w:bookmarkStart w:id="5" w:name="P157"/>
      <w:bookmarkEnd w:id="5"/>
      <w:r>
        <w:t xml:space="preserve">2. Единовременная материальная помощь работникам </w:t>
      </w:r>
      <w:proofErr w:type="gramStart"/>
      <w:r>
        <w:t>учреждений</w:t>
      </w:r>
      <w:proofErr w:type="gramEnd"/>
      <w: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275C7D" w:rsidRDefault="00275C7D">
      <w:pPr>
        <w:pStyle w:val="ConsPlusNormal"/>
        <w:ind w:firstLine="540"/>
        <w:jc w:val="both"/>
      </w:pPr>
      <w:r>
        <w:t xml:space="preserve">3. Размер единовременной материальной помощи не может превышать трех тысяч рублей по каждому основанию, предусмотренному </w:t>
      </w:r>
      <w:hyperlink w:anchor="P157" w:history="1">
        <w:r>
          <w:rPr>
            <w:color w:val="0000FF"/>
          </w:rPr>
          <w:t>пунктом 2</w:t>
        </w:r>
      </w:hyperlink>
      <w:r>
        <w:t xml:space="preserve"> настоящей статьи.</w:t>
      </w:r>
    </w:p>
    <w:p w:rsidR="00275C7D" w:rsidRDefault="00275C7D">
      <w:pPr>
        <w:pStyle w:val="ConsPlusNormal"/>
        <w:ind w:firstLine="540"/>
        <w:jc w:val="both"/>
      </w:pPr>
      <w: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275C7D" w:rsidRDefault="00275C7D">
      <w:pPr>
        <w:pStyle w:val="ConsPlusNormal"/>
        <w:ind w:firstLine="540"/>
        <w:jc w:val="both"/>
      </w:pPr>
    </w:p>
    <w:p w:rsidR="00275C7D" w:rsidRDefault="00275C7D">
      <w:pPr>
        <w:pStyle w:val="ConsPlusNormal"/>
        <w:ind w:firstLine="540"/>
        <w:jc w:val="both"/>
      </w:pPr>
      <w:r>
        <w:t>Статья 6. Оплата труда руководителей учреждений, их заместителей и главных бухгалтеров</w:t>
      </w:r>
    </w:p>
    <w:p w:rsidR="00275C7D" w:rsidRDefault="00275C7D">
      <w:pPr>
        <w:pStyle w:val="ConsPlusNormal"/>
        <w:ind w:firstLine="540"/>
        <w:jc w:val="both"/>
      </w:pPr>
    </w:p>
    <w:p w:rsidR="00275C7D" w:rsidRDefault="00275C7D">
      <w:pPr>
        <w:pStyle w:val="ConsPlusNormal"/>
        <w:ind w:firstLine="540"/>
        <w:jc w:val="both"/>
      </w:pPr>
      <w: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Изменения, внесенные </w:t>
      </w:r>
      <w:hyperlink r:id="rId44"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 в пункт 2 статьи 6, </w:t>
      </w:r>
      <w:hyperlink r:id="rId45" w:history="1">
        <w:r>
          <w:rPr>
            <w:color w:val="0000FF"/>
          </w:rPr>
          <w:t>применяются</w:t>
        </w:r>
      </w:hyperlink>
      <w:r>
        <w:t xml:space="preserve"> к правоотношениям, возникшим с 1 октября 2014 года.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w:anchor="P224" w:history="1">
        <w:r>
          <w:rPr>
            <w:color w:val="0000FF"/>
          </w:rPr>
          <w:t>приложением 1</w:t>
        </w:r>
      </w:hyperlink>
      <w:r>
        <w:t xml:space="preserve"> к настоящему Положению.</w:t>
      </w:r>
    </w:p>
    <w:p w:rsidR="00275C7D" w:rsidRDefault="00275C7D">
      <w:pPr>
        <w:pStyle w:val="ConsPlusNormal"/>
        <w:ind w:firstLine="540"/>
        <w:jc w:val="both"/>
      </w:pPr>
      <w:r>
        <w:t xml:space="preserve">В примерных положениях об оплате труда могут устанавливаться условия </w:t>
      </w:r>
      <w:proofErr w:type="gramStart"/>
      <w:r>
        <w:t>увеличения размера должностного оклада руководителя учреждения</w:t>
      </w:r>
      <w:proofErr w:type="gramEnd"/>
      <w:r>
        <w:t xml:space="preserve"> при наличии квалификационной категории.</w:t>
      </w:r>
    </w:p>
    <w:p w:rsidR="00275C7D" w:rsidRDefault="00275C7D">
      <w:pPr>
        <w:pStyle w:val="ConsPlusNormal"/>
        <w:jc w:val="both"/>
      </w:pPr>
      <w:r>
        <w:t xml:space="preserve">(абзац введен </w:t>
      </w:r>
      <w:hyperlink r:id="rId46"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ind w:firstLine="540"/>
        <w:jc w:val="both"/>
      </w:pPr>
      <w: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w:anchor="P342" w:history="1">
        <w:r>
          <w:rPr>
            <w:color w:val="0000FF"/>
          </w:rPr>
          <w:t>приложениями 2</w:t>
        </w:r>
      </w:hyperlink>
      <w:r>
        <w:t xml:space="preserve"> - </w:t>
      </w:r>
      <w:hyperlink w:anchor="P834" w:history="1">
        <w:r>
          <w:rPr>
            <w:color w:val="0000FF"/>
          </w:rPr>
          <w:t>6</w:t>
        </w:r>
      </w:hyperlink>
      <w:r>
        <w:t xml:space="preserve">, </w:t>
      </w:r>
      <w:hyperlink w:anchor="P955" w:history="1">
        <w:r>
          <w:rPr>
            <w:color w:val="0000FF"/>
          </w:rPr>
          <w:t>8</w:t>
        </w:r>
      </w:hyperlink>
      <w:r>
        <w:t xml:space="preserve">, </w:t>
      </w:r>
      <w:hyperlink w:anchor="P986" w:history="1">
        <w:r>
          <w:rPr>
            <w:color w:val="0000FF"/>
          </w:rPr>
          <w:t>9</w:t>
        </w:r>
      </w:hyperlink>
      <w:r>
        <w:t xml:space="preserve">, </w:t>
      </w:r>
      <w:hyperlink w:anchor="P1016" w:history="1">
        <w:r>
          <w:rPr>
            <w:color w:val="0000FF"/>
          </w:rPr>
          <w:t>10</w:t>
        </w:r>
      </w:hyperlink>
      <w:r>
        <w:t xml:space="preserve"> к настоящему Положению.</w:t>
      </w:r>
    </w:p>
    <w:p w:rsidR="00275C7D" w:rsidRDefault="00275C7D">
      <w:pPr>
        <w:pStyle w:val="ConsPlusNormal"/>
        <w:jc w:val="both"/>
      </w:pPr>
      <w:r>
        <w:t xml:space="preserve">(в ред. </w:t>
      </w:r>
      <w:hyperlink r:id="rId47"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r>
        <w:t>4. Руководителю учреждения группа по оплате труда руководителей учреждений устанавливается локальным правовым актом органа исполнительной власти города, являющегося учредителем учреждения, либо иным уполномоченным им лицом и определяется не реже одного раза в год в соответствии со значениями объемных показателей за предшествующий год или плановый период.</w:t>
      </w:r>
    </w:p>
    <w:p w:rsidR="00275C7D" w:rsidRDefault="00275C7D">
      <w:pPr>
        <w:pStyle w:val="ConsPlusNormal"/>
        <w:ind w:firstLine="540"/>
        <w:jc w:val="both"/>
      </w:pPr>
      <w:r>
        <w:t xml:space="preserve">5. </w:t>
      </w:r>
      <w:proofErr w:type="gramStart"/>
      <w: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правовыми актами администрации города.</w:t>
      </w:r>
      <w:proofErr w:type="gramEnd"/>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Изменения, внесенные </w:t>
      </w:r>
      <w:hyperlink r:id="rId48"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 в пункт 6 статьи 6, </w:t>
      </w:r>
      <w:hyperlink r:id="rId49" w:history="1">
        <w:r>
          <w:rPr>
            <w:color w:val="0000FF"/>
          </w:rPr>
          <w:t>применяются</w:t>
        </w:r>
      </w:hyperlink>
      <w:r>
        <w:t xml:space="preserve"> к правоотношениям, возникшим с 1 октября 2014 года.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275C7D" w:rsidRDefault="00275C7D">
      <w:pPr>
        <w:pStyle w:val="ConsPlusNormal"/>
        <w:ind w:firstLine="540"/>
        <w:jc w:val="both"/>
      </w:pPr>
      <w:r>
        <w:t xml:space="preserve">В примерных положениях об оплате труда могут устанавливаться условия </w:t>
      </w:r>
      <w:proofErr w:type="gramStart"/>
      <w:r>
        <w:t>увеличения размера должностных окладов заместителей руководителя учреждения</w:t>
      </w:r>
      <w:proofErr w:type="gramEnd"/>
      <w:r>
        <w:t xml:space="preserve"> при наличии квалификационной категории.</w:t>
      </w:r>
    </w:p>
    <w:p w:rsidR="00275C7D" w:rsidRDefault="00275C7D">
      <w:pPr>
        <w:pStyle w:val="ConsPlusNormal"/>
        <w:jc w:val="both"/>
      </w:pPr>
      <w:r>
        <w:t xml:space="preserve">(п. 6 в ред. </w:t>
      </w:r>
      <w:hyperlink r:id="rId50"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ind w:firstLine="540"/>
        <w:jc w:val="both"/>
      </w:pPr>
      <w:r>
        <w:t xml:space="preserve">7. Виды выплат компенсационного характера, размеры и условия их осуществления для </w:t>
      </w:r>
      <w:r>
        <w:lastRenderedPageBreak/>
        <w:t>руководителей учреждений, их заместителей и главных бухгалтеров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275C7D" w:rsidRDefault="00275C7D">
      <w:pPr>
        <w:pStyle w:val="ConsPlusNormal"/>
        <w:ind w:firstLine="540"/>
        <w:jc w:val="both"/>
      </w:pPr>
      <w: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в примерных положениях об оплате труда.</w:t>
      </w:r>
    </w:p>
    <w:p w:rsidR="00275C7D" w:rsidRDefault="00275C7D">
      <w:pPr>
        <w:pStyle w:val="ConsPlusNormal"/>
        <w:ind w:firstLine="540"/>
        <w:jc w:val="both"/>
      </w:pPr>
      <w: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275C7D" w:rsidRDefault="00275C7D">
      <w:pPr>
        <w:pStyle w:val="ConsPlusNormal"/>
        <w:ind w:firstLine="540"/>
        <w:jc w:val="both"/>
      </w:pPr>
      <w: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275C7D" w:rsidRDefault="00275C7D">
      <w:pPr>
        <w:pStyle w:val="ConsPlusNormal"/>
        <w:ind w:firstLine="540"/>
        <w:jc w:val="both"/>
      </w:pPr>
      <w:r>
        <w:t>10. Объем средств на осуществление выплат стимулирующего характера руководителям учреждений выделяется в бюджетной смете учреждений.</w:t>
      </w:r>
    </w:p>
    <w:p w:rsidR="00275C7D" w:rsidRDefault="00275C7D">
      <w:pPr>
        <w:pStyle w:val="ConsPlusNormal"/>
        <w:ind w:firstLine="540"/>
        <w:jc w:val="both"/>
      </w:pPr>
      <w: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w:anchor="P903" w:history="1">
        <w:r>
          <w:rPr>
            <w:color w:val="0000FF"/>
          </w:rPr>
          <w:t>приложением 7</w:t>
        </w:r>
      </w:hyperlink>
      <w:r>
        <w:t xml:space="preserve"> к настоящему Положению, с учетом районного коэффициента, процентной надбавки к заработной плате за стаж</w:t>
      </w:r>
      <w:proofErr w:type="gramEnd"/>
      <w:r>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275C7D" w:rsidRDefault="00275C7D">
      <w:pPr>
        <w:pStyle w:val="ConsPlusNormal"/>
        <w:ind w:firstLine="540"/>
        <w:jc w:val="both"/>
      </w:pPr>
      <w:r>
        <w:t>12. Порядок использования средств на осуществление выплат стимулирующего характера руководителям учреждений устанавливается в примерных положениях об оплате труда.</w:t>
      </w:r>
    </w:p>
    <w:p w:rsidR="00275C7D" w:rsidRDefault="00275C7D">
      <w:pPr>
        <w:pStyle w:val="ConsPlusNormal"/>
        <w:ind w:firstLine="540"/>
        <w:jc w:val="both"/>
      </w:pPr>
      <w:r>
        <w:t xml:space="preserve">13. Руководителям учреждений, их заместителям и главным бухгалтерам может оказываться единовременная материальная помощь с учетом положений </w:t>
      </w:r>
      <w:hyperlink w:anchor="P154" w:history="1">
        <w:r>
          <w:rPr>
            <w:color w:val="0000FF"/>
          </w:rPr>
          <w:t>статьи 5</w:t>
        </w:r>
      </w:hyperlink>
      <w:r>
        <w:t xml:space="preserve"> настоящего Положения.</w:t>
      </w:r>
    </w:p>
    <w:p w:rsidR="00275C7D" w:rsidRDefault="00275C7D">
      <w:pPr>
        <w:pStyle w:val="ConsPlusNormal"/>
        <w:ind w:firstLine="540"/>
        <w:jc w:val="both"/>
      </w:pPr>
    </w:p>
    <w:p w:rsidR="00275C7D" w:rsidRDefault="00275C7D">
      <w:pPr>
        <w:pStyle w:val="ConsPlusNormal"/>
        <w:ind w:firstLine="540"/>
        <w:jc w:val="both"/>
      </w:pPr>
      <w:r>
        <w:t xml:space="preserve">Статья 6.1. Особенности </w:t>
      </w:r>
      <w:proofErr w:type="gramStart"/>
      <w:r>
        <w:t>установления системы оплаты труда работников муниципальных автономных учреждений города Боготола</w:t>
      </w:r>
      <w:proofErr w:type="gramEnd"/>
    </w:p>
    <w:p w:rsidR="00275C7D" w:rsidRDefault="00275C7D">
      <w:pPr>
        <w:pStyle w:val="ConsPlusNormal"/>
        <w:ind w:firstLine="540"/>
        <w:jc w:val="both"/>
      </w:pPr>
      <w:r>
        <w:t>(</w:t>
      </w:r>
      <w:proofErr w:type="gramStart"/>
      <w:r>
        <w:t>введена</w:t>
      </w:r>
      <w:proofErr w:type="gramEnd"/>
      <w:r>
        <w:t xml:space="preserve"> </w:t>
      </w:r>
      <w:hyperlink r:id="rId51"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ind w:firstLine="540"/>
        <w:jc w:val="both"/>
      </w:pPr>
    </w:p>
    <w:p w:rsidR="00275C7D" w:rsidRDefault="00275C7D">
      <w:pPr>
        <w:pStyle w:val="ConsPlusNormal"/>
        <w:ind w:firstLine="540"/>
        <w:jc w:val="both"/>
      </w:pPr>
      <w:r>
        <w:t xml:space="preserve">1. Система </w:t>
      </w:r>
      <w:proofErr w:type="gramStart"/>
      <w:r>
        <w:t>оплаты труда работников муниципальных автономных учреждений города Боготола</w:t>
      </w:r>
      <w:proofErr w:type="gramEnd"/>
      <w:r>
        <w:t xml:space="preserve">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администрации города Боготола, содержащими нормы трудового права, и настоящим Положением.</w:t>
      </w:r>
    </w:p>
    <w:p w:rsidR="00275C7D" w:rsidRDefault="00275C7D">
      <w:pPr>
        <w:pStyle w:val="ConsPlusNormal"/>
        <w:ind w:firstLine="540"/>
        <w:jc w:val="both"/>
      </w:pPr>
      <w:r>
        <w:t>2. 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муниципальных автономных учреждений города Боготола устанавливаются руководителем муниципального автономного учреждения города Боготола по согласованию с учредителем, а для руководителей муниципальных автономных учреждений города Боготола - учредителем.</w:t>
      </w:r>
    </w:p>
    <w:p w:rsidR="00275C7D" w:rsidRDefault="00275C7D">
      <w:pPr>
        <w:pStyle w:val="ConsPlusNormal"/>
        <w:ind w:firstLine="540"/>
        <w:jc w:val="both"/>
      </w:pPr>
      <w:r>
        <w:t xml:space="preserve">3. При установлении </w:t>
      </w:r>
      <w:proofErr w:type="gramStart"/>
      <w:r>
        <w:t>системы оплаты труда работников муниципальных автономных учреждений города Боготола</w:t>
      </w:r>
      <w:proofErr w:type="gramEnd"/>
      <w:r>
        <w:t xml:space="preserve"> предусматривается повышение (индексация) заработной платы в размере и сроки, установленные решением </w:t>
      </w:r>
      <w:proofErr w:type="spellStart"/>
      <w:r>
        <w:t>Боготольского</w:t>
      </w:r>
      <w:proofErr w:type="spellEnd"/>
      <w:r>
        <w:t xml:space="preserve"> городского Совета депутатов о бюджете города Боготола, а также выплата единовременной материальной помощи по основаниям, предусмотренным </w:t>
      </w:r>
      <w:hyperlink w:anchor="P157" w:history="1">
        <w:r>
          <w:rPr>
            <w:color w:val="0000FF"/>
          </w:rPr>
          <w:t>пунктом 2 статьи 5</w:t>
        </w:r>
      </w:hyperlink>
      <w:r>
        <w:t xml:space="preserve"> настоящего Положения.</w:t>
      </w:r>
    </w:p>
    <w:p w:rsidR="00275C7D" w:rsidRDefault="00275C7D">
      <w:pPr>
        <w:pStyle w:val="ConsPlusNormal"/>
        <w:ind w:firstLine="540"/>
        <w:jc w:val="both"/>
      </w:pPr>
    </w:p>
    <w:p w:rsidR="00275C7D" w:rsidRDefault="00275C7D">
      <w:pPr>
        <w:pStyle w:val="ConsPlusNormal"/>
        <w:ind w:firstLine="540"/>
        <w:jc w:val="both"/>
      </w:pPr>
      <w:r>
        <w:t>Статья 7. Расходные обязательства</w:t>
      </w:r>
    </w:p>
    <w:p w:rsidR="00275C7D" w:rsidRDefault="00275C7D">
      <w:pPr>
        <w:pStyle w:val="ConsPlusNormal"/>
        <w:ind w:firstLine="540"/>
        <w:jc w:val="both"/>
      </w:pPr>
    </w:p>
    <w:p w:rsidR="00275C7D" w:rsidRDefault="00275C7D">
      <w:pPr>
        <w:pStyle w:val="ConsPlusNormal"/>
        <w:ind w:firstLine="540"/>
        <w:jc w:val="both"/>
      </w:pPr>
      <w:r>
        <w:t>Оплата труда работников учреждений осуществляется в соответствии с настоящим Положением и является расходным обязательством города Боготола.</w:t>
      </w:r>
    </w:p>
    <w:p w:rsidR="00275C7D" w:rsidRDefault="00275C7D">
      <w:pPr>
        <w:pStyle w:val="ConsPlusNormal"/>
        <w:ind w:firstLine="540"/>
        <w:jc w:val="both"/>
      </w:pPr>
    </w:p>
    <w:p w:rsidR="00275C7D" w:rsidRDefault="00275C7D">
      <w:pPr>
        <w:pStyle w:val="ConsPlusNormal"/>
        <w:ind w:firstLine="540"/>
        <w:jc w:val="both"/>
      </w:pPr>
      <w:r>
        <w:t>Статья 8. Заключительные и переходные положения</w:t>
      </w:r>
    </w:p>
    <w:p w:rsidR="00275C7D" w:rsidRDefault="00275C7D">
      <w:pPr>
        <w:pStyle w:val="ConsPlusNormal"/>
        <w:ind w:firstLine="540"/>
        <w:jc w:val="both"/>
      </w:pPr>
    </w:p>
    <w:p w:rsidR="00275C7D" w:rsidRDefault="00275C7D">
      <w:pPr>
        <w:pStyle w:val="ConsPlusNormal"/>
        <w:ind w:firstLine="540"/>
        <w:jc w:val="both"/>
      </w:pPr>
      <w:r>
        <w:t xml:space="preserve">1. </w:t>
      </w:r>
      <w:proofErr w:type="gramStart"/>
      <w:r>
        <w:t>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администрации города Боготола, содержащими нормы трудового права, и настоящим Положением, с момента распространения на работников условий оплаты труда</w:t>
      </w:r>
      <w:proofErr w:type="gramEnd"/>
      <w:r>
        <w:t xml:space="preserve">, </w:t>
      </w:r>
      <w:proofErr w:type="gramStart"/>
      <w:r>
        <w:t>установленных</w:t>
      </w:r>
      <w:proofErr w:type="gramEnd"/>
      <w:r>
        <w:t xml:space="preserve"> трудовым договором (дополнительным соглашением к трудовому договору) в соответствии с настоящим Положением.</w:t>
      </w:r>
    </w:p>
    <w:p w:rsidR="00275C7D" w:rsidRDefault="00275C7D">
      <w:pPr>
        <w:pStyle w:val="ConsPlusNormal"/>
        <w:jc w:val="both"/>
      </w:pPr>
      <w:r>
        <w:t xml:space="preserve">(п. 1 в ред. </w:t>
      </w:r>
      <w:hyperlink r:id="rId52"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Изменения, внесенные </w:t>
      </w:r>
      <w:hyperlink r:id="rId53"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02.10.2014 N 20-286 в пункт 2 статьи 8, </w:t>
      </w:r>
      <w:hyperlink r:id="rId54" w:history="1">
        <w:r>
          <w:rPr>
            <w:color w:val="0000FF"/>
          </w:rPr>
          <w:t>применяются</w:t>
        </w:r>
      </w:hyperlink>
      <w:r>
        <w:t xml:space="preserve"> к правоотношениям, возникшим с 1 октября 2014 года.</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w:t>
      </w:r>
      <w:hyperlink w:anchor="P69" w:history="1">
        <w:r>
          <w:rPr>
            <w:color w:val="0000FF"/>
          </w:rPr>
          <w:t>пунктом 6 статьи 1</w:t>
        </w:r>
      </w:hyperlink>
      <w:r>
        <w:t xml:space="preserve"> настоящего Положения.</w:t>
      </w:r>
    </w:p>
    <w:p w:rsidR="00275C7D" w:rsidRDefault="00275C7D">
      <w:pPr>
        <w:pStyle w:val="ConsPlusNormal"/>
        <w:jc w:val="both"/>
      </w:pPr>
      <w:r>
        <w:t xml:space="preserve">(в ред. </w:t>
      </w:r>
      <w:hyperlink r:id="rId55"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ind w:firstLine="540"/>
        <w:jc w:val="both"/>
      </w:pPr>
      <w:r>
        <w:t>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в примерных положениях об оплате труда.</w:t>
      </w:r>
    </w:p>
    <w:p w:rsidR="00275C7D" w:rsidRDefault="00275C7D">
      <w:pPr>
        <w:pStyle w:val="ConsPlusNormal"/>
        <w:ind w:firstLine="540"/>
        <w:jc w:val="both"/>
      </w:pPr>
      <w:r>
        <w:t xml:space="preserve">4. </w:t>
      </w:r>
      <w:proofErr w:type="gramStart"/>
      <w: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установленной настоящим Положением в сумме не ниже размера заработной платы (без учета стимулирующих выплат), установленного тарифной системой оплаты труда.</w:t>
      </w:r>
      <w:proofErr w:type="gramEnd"/>
    </w:p>
    <w:p w:rsidR="00275C7D" w:rsidRDefault="00275C7D">
      <w:pPr>
        <w:pStyle w:val="ConsPlusNormal"/>
        <w:jc w:val="both"/>
      </w:pPr>
      <w:r>
        <w:t xml:space="preserve">(в ред. </w:t>
      </w:r>
      <w:hyperlink r:id="rId56"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01.10.2013 N 16-242)</w:t>
      </w: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EC631C" w:rsidRDefault="00EC631C">
      <w:pPr>
        <w:pStyle w:val="ConsPlusNormal"/>
        <w:jc w:val="right"/>
      </w:pPr>
    </w:p>
    <w:p w:rsidR="00275C7D" w:rsidRDefault="00275C7D">
      <w:pPr>
        <w:pStyle w:val="ConsPlusNormal"/>
        <w:jc w:val="right"/>
      </w:pPr>
    </w:p>
    <w:p w:rsidR="00275C7D" w:rsidRDefault="00275C7D">
      <w:pPr>
        <w:pStyle w:val="ConsPlusNormal"/>
        <w:jc w:val="right"/>
      </w:pPr>
      <w:r>
        <w:t>Приложение 1</w:t>
      </w:r>
    </w:p>
    <w:p w:rsidR="00275C7D" w:rsidRDefault="00275C7D">
      <w:pPr>
        <w:pStyle w:val="ConsPlusNormal"/>
        <w:jc w:val="right"/>
      </w:pPr>
      <w:r>
        <w:lastRenderedPageBreak/>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ind w:firstLine="540"/>
        <w:jc w:val="both"/>
      </w:pPr>
    </w:p>
    <w:p w:rsidR="00275C7D" w:rsidRDefault="00275C7D">
      <w:pPr>
        <w:pStyle w:val="ConsPlusNormal"/>
        <w:jc w:val="center"/>
      </w:pPr>
      <w:bookmarkStart w:id="6" w:name="P224"/>
      <w:bookmarkEnd w:id="6"/>
      <w:r>
        <w:t>КОЛИЧЕСТВО СРЕДНИХ ОКЛАДОВ (ДОЛЖНОСТНЫХ ОКЛАДОВ),</w:t>
      </w:r>
    </w:p>
    <w:p w:rsidR="00275C7D" w:rsidRDefault="00275C7D">
      <w:pPr>
        <w:pStyle w:val="ConsPlusNormal"/>
        <w:jc w:val="center"/>
      </w:pPr>
      <w:r>
        <w:t>СТАВОК ЗАРАБОТНОЙ ПЛАТЫ РАБОТНИКОВ ОСНОВНОГО</w:t>
      </w:r>
    </w:p>
    <w:p w:rsidR="00275C7D" w:rsidRDefault="00275C7D">
      <w:pPr>
        <w:pStyle w:val="ConsPlusNormal"/>
        <w:jc w:val="center"/>
      </w:pPr>
      <w:r>
        <w:t xml:space="preserve">ПЕРСОНАЛА, </w:t>
      </w:r>
      <w:proofErr w:type="gramStart"/>
      <w:r>
        <w:t>ИСПОЛЬЗУЕМОЕ</w:t>
      </w:r>
      <w:proofErr w:type="gramEnd"/>
      <w:r>
        <w:t xml:space="preserve"> ПРИ ОПРЕДЕЛЕНИИ РАЗМЕРА</w:t>
      </w:r>
    </w:p>
    <w:p w:rsidR="00275C7D" w:rsidRDefault="00275C7D">
      <w:pPr>
        <w:pStyle w:val="ConsPlusNormal"/>
        <w:jc w:val="center"/>
      </w:pPr>
      <w:r>
        <w:t>ДОЛЖНОСТНОГО ОКЛАДА РУКОВОДИТЕЛЯ УЧРЕЖДЕНИЯ С УЧЕТОМ</w:t>
      </w:r>
    </w:p>
    <w:p w:rsidR="00275C7D" w:rsidRDefault="00275C7D">
      <w:pPr>
        <w:pStyle w:val="ConsPlusNormal"/>
        <w:jc w:val="center"/>
      </w:pPr>
      <w:r>
        <w:t>ОТНЕСЕНИЯ УЧРЕЖДЕНИЯ К ГРУППЕ ПО ОПЛАТЕ ТРУДА</w:t>
      </w:r>
    </w:p>
    <w:p w:rsidR="00275C7D" w:rsidRDefault="00275C7D">
      <w:pPr>
        <w:pStyle w:val="ConsPlusNormal"/>
        <w:jc w:val="center"/>
      </w:pPr>
      <w:r>
        <w:t>РУКОВОДИТЕЛЕЙ УЧРЕЖДЕНИЙ ГОРОДА БОГОТОЛА</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t xml:space="preserve">Красноярского края от 01.10.2013 </w:t>
      </w:r>
      <w:hyperlink r:id="rId57" w:history="1">
        <w:r>
          <w:rPr>
            <w:color w:val="0000FF"/>
          </w:rPr>
          <w:t>N 16-242</w:t>
        </w:r>
      </w:hyperlink>
      <w:r>
        <w:t>,</w:t>
      </w:r>
    </w:p>
    <w:p w:rsidR="00275C7D" w:rsidRDefault="00275C7D">
      <w:pPr>
        <w:pStyle w:val="ConsPlusNormal"/>
        <w:jc w:val="center"/>
      </w:pPr>
      <w:r>
        <w:t xml:space="preserve">от 02.10.2014 </w:t>
      </w:r>
      <w:hyperlink r:id="rId58" w:history="1">
        <w:r>
          <w:rPr>
            <w:color w:val="0000FF"/>
          </w:rPr>
          <w:t>N 20-286</w:t>
        </w:r>
      </w:hyperlink>
      <w:r>
        <w:t>)</w:t>
      </w:r>
    </w:p>
    <w:p w:rsidR="00275C7D" w:rsidRDefault="00275C7D">
      <w:pPr>
        <w:sectPr w:rsidR="00275C7D" w:rsidSect="00EC631C">
          <w:pgSz w:w="11906" w:h="16838"/>
          <w:pgMar w:top="1134" w:right="850" w:bottom="1134" w:left="1701" w:header="708" w:footer="708" w:gutter="0"/>
          <w:cols w:space="708"/>
          <w:docGrid w:linePitch="360"/>
        </w:sectPr>
      </w:pPr>
    </w:p>
    <w:p w:rsidR="00EC631C" w:rsidRDefault="00EC631C">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421"/>
        <w:gridCol w:w="1304"/>
        <w:gridCol w:w="1304"/>
        <w:gridCol w:w="1435"/>
        <w:gridCol w:w="1435"/>
      </w:tblGrid>
      <w:tr w:rsidR="00275C7D">
        <w:tc>
          <w:tcPr>
            <w:tcW w:w="647" w:type="dxa"/>
            <w:vMerge w:val="restart"/>
          </w:tcPr>
          <w:p w:rsidR="00275C7D" w:rsidRDefault="00275C7D">
            <w:pPr>
              <w:pStyle w:val="ConsPlusNormal"/>
              <w:jc w:val="center"/>
            </w:pPr>
            <w:r>
              <w:t xml:space="preserve">N </w:t>
            </w:r>
            <w:proofErr w:type="gramStart"/>
            <w:r>
              <w:t>п</w:t>
            </w:r>
            <w:proofErr w:type="gramEnd"/>
            <w:r>
              <w:t>/п</w:t>
            </w:r>
          </w:p>
        </w:tc>
        <w:tc>
          <w:tcPr>
            <w:tcW w:w="3421" w:type="dxa"/>
            <w:vMerge w:val="restart"/>
          </w:tcPr>
          <w:p w:rsidR="00275C7D" w:rsidRDefault="00275C7D">
            <w:pPr>
              <w:pStyle w:val="ConsPlusNormal"/>
              <w:jc w:val="center"/>
            </w:pPr>
            <w:r>
              <w:t>Учреждения</w:t>
            </w:r>
          </w:p>
        </w:tc>
        <w:tc>
          <w:tcPr>
            <w:tcW w:w="5478" w:type="dxa"/>
            <w:gridSpan w:val="4"/>
          </w:tcPr>
          <w:p w:rsidR="00275C7D" w:rsidRDefault="00275C7D">
            <w:pPr>
              <w:pStyle w:val="ConsPlusNormal"/>
              <w:jc w:val="center"/>
            </w:pPr>
            <w:r>
              <w:t>Количество средних окладов (должностных окладов), ставок заработной платы работников основного персонала учреждения</w:t>
            </w:r>
          </w:p>
        </w:tc>
      </w:tr>
      <w:tr w:rsidR="00275C7D">
        <w:tc>
          <w:tcPr>
            <w:tcW w:w="647" w:type="dxa"/>
            <w:vMerge/>
          </w:tcPr>
          <w:p w:rsidR="00275C7D" w:rsidRDefault="00275C7D"/>
        </w:tc>
        <w:tc>
          <w:tcPr>
            <w:tcW w:w="3421" w:type="dxa"/>
            <w:vMerge/>
          </w:tcPr>
          <w:p w:rsidR="00275C7D" w:rsidRDefault="00275C7D"/>
        </w:tc>
        <w:tc>
          <w:tcPr>
            <w:tcW w:w="1304" w:type="dxa"/>
          </w:tcPr>
          <w:p w:rsidR="00275C7D" w:rsidRDefault="00275C7D">
            <w:pPr>
              <w:pStyle w:val="ConsPlusNormal"/>
              <w:jc w:val="center"/>
            </w:pPr>
            <w:r>
              <w:t>I группа по оплате труда</w:t>
            </w:r>
          </w:p>
        </w:tc>
        <w:tc>
          <w:tcPr>
            <w:tcW w:w="1304" w:type="dxa"/>
          </w:tcPr>
          <w:p w:rsidR="00275C7D" w:rsidRDefault="00275C7D">
            <w:pPr>
              <w:pStyle w:val="ConsPlusNormal"/>
              <w:jc w:val="center"/>
            </w:pPr>
            <w:r>
              <w:t>II группа по оплате труда</w:t>
            </w:r>
          </w:p>
        </w:tc>
        <w:tc>
          <w:tcPr>
            <w:tcW w:w="1435" w:type="dxa"/>
          </w:tcPr>
          <w:p w:rsidR="00275C7D" w:rsidRDefault="00275C7D">
            <w:pPr>
              <w:pStyle w:val="ConsPlusNormal"/>
              <w:jc w:val="center"/>
            </w:pPr>
            <w:r>
              <w:t>III группа по оплате труда</w:t>
            </w:r>
          </w:p>
        </w:tc>
        <w:tc>
          <w:tcPr>
            <w:tcW w:w="1435" w:type="dxa"/>
          </w:tcPr>
          <w:p w:rsidR="00275C7D" w:rsidRDefault="00275C7D">
            <w:pPr>
              <w:pStyle w:val="ConsPlusNormal"/>
              <w:jc w:val="center"/>
            </w:pPr>
            <w:r>
              <w:t>IV группа по оплате труда</w:t>
            </w:r>
          </w:p>
        </w:tc>
      </w:tr>
      <w:tr w:rsidR="00275C7D">
        <w:tc>
          <w:tcPr>
            <w:tcW w:w="647" w:type="dxa"/>
          </w:tcPr>
          <w:p w:rsidR="00275C7D" w:rsidRDefault="00275C7D">
            <w:pPr>
              <w:pStyle w:val="ConsPlusNormal"/>
              <w:jc w:val="center"/>
            </w:pPr>
          </w:p>
        </w:tc>
        <w:tc>
          <w:tcPr>
            <w:tcW w:w="3421" w:type="dxa"/>
          </w:tcPr>
          <w:p w:rsidR="00275C7D" w:rsidRDefault="00275C7D">
            <w:pPr>
              <w:pStyle w:val="ConsPlusNormal"/>
              <w:jc w:val="center"/>
            </w:pPr>
            <w:r>
              <w:t>1</w:t>
            </w:r>
          </w:p>
        </w:tc>
        <w:tc>
          <w:tcPr>
            <w:tcW w:w="1304" w:type="dxa"/>
          </w:tcPr>
          <w:p w:rsidR="00275C7D" w:rsidRDefault="00275C7D">
            <w:pPr>
              <w:pStyle w:val="ConsPlusNormal"/>
              <w:jc w:val="center"/>
            </w:pPr>
            <w:r>
              <w:t>2</w:t>
            </w:r>
          </w:p>
        </w:tc>
        <w:tc>
          <w:tcPr>
            <w:tcW w:w="1304" w:type="dxa"/>
          </w:tcPr>
          <w:p w:rsidR="00275C7D" w:rsidRDefault="00275C7D">
            <w:pPr>
              <w:pStyle w:val="ConsPlusNormal"/>
              <w:jc w:val="center"/>
            </w:pPr>
            <w:r>
              <w:t>3</w:t>
            </w:r>
          </w:p>
        </w:tc>
        <w:tc>
          <w:tcPr>
            <w:tcW w:w="1435" w:type="dxa"/>
          </w:tcPr>
          <w:p w:rsidR="00275C7D" w:rsidRDefault="00275C7D">
            <w:pPr>
              <w:pStyle w:val="ConsPlusNormal"/>
              <w:jc w:val="center"/>
            </w:pPr>
            <w:r>
              <w:t>4</w:t>
            </w:r>
          </w:p>
        </w:tc>
        <w:tc>
          <w:tcPr>
            <w:tcW w:w="1435" w:type="dxa"/>
          </w:tcPr>
          <w:p w:rsidR="00275C7D" w:rsidRDefault="00275C7D">
            <w:pPr>
              <w:pStyle w:val="ConsPlusNormal"/>
              <w:jc w:val="center"/>
            </w:pPr>
            <w:r>
              <w:t>5</w:t>
            </w:r>
          </w:p>
        </w:tc>
      </w:tr>
      <w:tr w:rsidR="00275C7D">
        <w:tc>
          <w:tcPr>
            <w:tcW w:w="647" w:type="dxa"/>
          </w:tcPr>
          <w:p w:rsidR="00275C7D" w:rsidRDefault="00275C7D">
            <w:pPr>
              <w:pStyle w:val="ConsPlusNormal"/>
            </w:pPr>
            <w:r>
              <w:t>1</w:t>
            </w:r>
          </w:p>
        </w:tc>
        <w:tc>
          <w:tcPr>
            <w:tcW w:w="8899" w:type="dxa"/>
            <w:gridSpan w:val="5"/>
          </w:tcPr>
          <w:p w:rsidR="00275C7D" w:rsidRDefault="00275C7D">
            <w:pPr>
              <w:pStyle w:val="ConsPlusNormal"/>
              <w:jc w:val="center"/>
            </w:pPr>
            <w:r>
              <w:t>Учреждения социальной поддержки и социального обслуживания населения</w:t>
            </w:r>
          </w:p>
        </w:tc>
      </w:tr>
      <w:tr w:rsidR="00275C7D">
        <w:tc>
          <w:tcPr>
            <w:tcW w:w="647" w:type="dxa"/>
          </w:tcPr>
          <w:p w:rsidR="00275C7D" w:rsidRDefault="00275C7D">
            <w:pPr>
              <w:pStyle w:val="ConsPlusNormal"/>
            </w:pPr>
            <w:r>
              <w:t>1.1</w:t>
            </w:r>
          </w:p>
        </w:tc>
        <w:tc>
          <w:tcPr>
            <w:tcW w:w="3421" w:type="dxa"/>
          </w:tcPr>
          <w:p w:rsidR="00275C7D" w:rsidRDefault="00275C7D">
            <w:pPr>
              <w:pStyle w:val="ConsPlusNormal"/>
            </w:pPr>
            <w:r>
              <w:t>Иные учреждения социального обслуживания</w:t>
            </w:r>
          </w:p>
        </w:tc>
        <w:tc>
          <w:tcPr>
            <w:tcW w:w="1304" w:type="dxa"/>
          </w:tcPr>
          <w:p w:rsidR="00275C7D" w:rsidRDefault="00275C7D">
            <w:pPr>
              <w:pStyle w:val="ConsPlusNormal"/>
              <w:jc w:val="center"/>
            </w:pPr>
            <w:r>
              <w:t>2,2 - 2,5</w:t>
            </w:r>
          </w:p>
        </w:tc>
        <w:tc>
          <w:tcPr>
            <w:tcW w:w="1304" w:type="dxa"/>
          </w:tcPr>
          <w:p w:rsidR="00275C7D" w:rsidRDefault="00275C7D">
            <w:pPr>
              <w:pStyle w:val="ConsPlusNormal"/>
              <w:jc w:val="center"/>
            </w:pPr>
            <w:r>
              <w:t>2,0 - 2,1</w:t>
            </w:r>
          </w:p>
        </w:tc>
        <w:tc>
          <w:tcPr>
            <w:tcW w:w="1435" w:type="dxa"/>
          </w:tcPr>
          <w:p w:rsidR="00275C7D" w:rsidRDefault="00275C7D">
            <w:pPr>
              <w:pStyle w:val="ConsPlusNormal"/>
              <w:jc w:val="center"/>
            </w:pPr>
            <w:r>
              <w:t>1,8 - 1,9</w:t>
            </w:r>
          </w:p>
        </w:tc>
        <w:tc>
          <w:tcPr>
            <w:tcW w:w="1435" w:type="dxa"/>
          </w:tcPr>
          <w:p w:rsidR="00275C7D" w:rsidRDefault="00275C7D">
            <w:pPr>
              <w:pStyle w:val="ConsPlusNormal"/>
              <w:jc w:val="center"/>
            </w:pPr>
            <w:r>
              <w:t>1,6 - 1,7</w:t>
            </w:r>
          </w:p>
        </w:tc>
      </w:tr>
      <w:tr w:rsidR="00275C7D">
        <w:tc>
          <w:tcPr>
            <w:tcW w:w="647" w:type="dxa"/>
          </w:tcPr>
          <w:p w:rsidR="00275C7D" w:rsidRDefault="00275C7D">
            <w:pPr>
              <w:pStyle w:val="ConsPlusNormal"/>
            </w:pPr>
            <w:r>
              <w:t>2</w:t>
            </w:r>
          </w:p>
        </w:tc>
        <w:tc>
          <w:tcPr>
            <w:tcW w:w="8899" w:type="dxa"/>
            <w:gridSpan w:val="5"/>
          </w:tcPr>
          <w:p w:rsidR="00275C7D" w:rsidRDefault="00275C7D">
            <w:pPr>
              <w:pStyle w:val="ConsPlusNormal"/>
              <w:jc w:val="center"/>
            </w:pPr>
            <w:r>
              <w:t>Учреждения культуры</w:t>
            </w:r>
          </w:p>
        </w:tc>
      </w:tr>
      <w:tr w:rsidR="00275C7D">
        <w:tc>
          <w:tcPr>
            <w:tcW w:w="647" w:type="dxa"/>
          </w:tcPr>
          <w:p w:rsidR="00275C7D" w:rsidRDefault="00275C7D">
            <w:pPr>
              <w:pStyle w:val="ConsPlusNormal"/>
            </w:pPr>
            <w:r>
              <w:t>2.1</w:t>
            </w:r>
          </w:p>
        </w:tc>
        <w:tc>
          <w:tcPr>
            <w:tcW w:w="3421" w:type="dxa"/>
          </w:tcPr>
          <w:p w:rsidR="00275C7D" w:rsidRDefault="00275C7D">
            <w:pPr>
              <w:pStyle w:val="ConsPlusNormal"/>
            </w:pPr>
            <w:r>
              <w:t>Музеи</w:t>
            </w:r>
          </w:p>
        </w:tc>
        <w:tc>
          <w:tcPr>
            <w:tcW w:w="1304" w:type="dxa"/>
          </w:tcPr>
          <w:p w:rsidR="00275C7D" w:rsidRDefault="00275C7D">
            <w:pPr>
              <w:pStyle w:val="ConsPlusNormal"/>
              <w:jc w:val="center"/>
            </w:pPr>
            <w:r>
              <w:t>3,1</w:t>
            </w:r>
          </w:p>
        </w:tc>
        <w:tc>
          <w:tcPr>
            <w:tcW w:w="1304" w:type="dxa"/>
          </w:tcPr>
          <w:p w:rsidR="00275C7D" w:rsidRDefault="00275C7D">
            <w:pPr>
              <w:pStyle w:val="ConsPlusNormal"/>
              <w:jc w:val="center"/>
            </w:pPr>
            <w:r>
              <w:t>2,8</w:t>
            </w:r>
          </w:p>
        </w:tc>
        <w:tc>
          <w:tcPr>
            <w:tcW w:w="1435" w:type="dxa"/>
          </w:tcPr>
          <w:p w:rsidR="00275C7D" w:rsidRDefault="00275C7D">
            <w:pPr>
              <w:pStyle w:val="ConsPlusNormal"/>
              <w:jc w:val="center"/>
            </w:pPr>
            <w:r>
              <w:t>2,6</w:t>
            </w:r>
          </w:p>
        </w:tc>
        <w:tc>
          <w:tcPr>
            <w:tcW w:w="1435" w:type="dxa"/>
          </w:tcPr>
          <w:p w:rsidR="00275C7D" w:rsidRDefault="00275C7D">
            <w:pPr>
              <w:pStyle w:val="ConsPlusNormal"/>
              <w:jc w:val="center"/>
            </w:pPr>
            <w:r>
              <w:t>2,1</w:t>
            </w:r>
          </w:p>
        </w:tc>
      </w:tr>
      <w:tr w:rsidR="00275C7D">
        <w:tc>
          <w:tcPr>
            <w:tcW w:w="647" w:type="dxa"/>
          </w:tcPr>
          <w:p w:rsidR="00275C7D" w:rsidRDefault="00275C7D">
            <w:pPr>
              <w:pStyle w:val="ConsPlusNormal"/>
            </w:pPr>
            <w:r>
              <w:t>2.2</w:t>
            </w:r>
          </w:p>
        </w:tc>
        <w:tc>
          <w:tcPr>
            <w:tcW w:w="3421" w:type="dxa"/>
          </w:tcPr>
          <w:p w:rsidR="00275C7D" w:rsidRDefault="00275C7D">
            <w:pPr>
              <w:pStyle w:val="ConsPlusNormal"/>
            </w:pPr>
            <w:r>
              <w:t>Библиотеки</w:t>
            </w:r>
          </w:p>
        </w:tc>
        <w:tc>
          <w:tcPr>
            <w:tcW w:w="1304" w:type="dxa"/>
          </w:tcPr>
          <w:p w:rsidR="00275C7D" w:rsidRDefault="00275C7D">
            <w:pPr>
              <w:pStyle w:val="ConsPlusNormal"/>
              <w:jc w:val="center"/>
            </w:pPr>
            <w:r>
              <w:t>2,7 - 2,9</w:t>
            </w:r>
          </w:p>
        </w:tc>
        <w:tc>
          <w:tcPr>
            <w:tcW w:w="1304" w:type="dxa"/>
          </w:tcPr>
          <w:p w:rsidR="00275C7D" w:rsidRDefault="00275C7D">
            <w:pPr>
              <w:pStyle w:val="ConsPlusNormal"/>
              <w:jc w:val="center"/>
            </w:pPr>
            <w:r>
              <w:t>2,5 - 2,7</w:t>
            </w:r>
          </w:p>
        </w:tc>
        <w:tc>
          <w:tcPr>
            <w:tcW w:w="1435" w:type="dxa"/>
          </w:tcPr>
          <w:p w:rsidR="00275C7D" w:rsidRDefault="00275C7D">
            <w:pPr>
              <w:pStyle w:val="ConsPlusNormal"/>
              <w:jc w:val="center"/>
            </w:pPr>
            <w:r>
              <w:t>2,3 - 2,5</w:t>
            </w:r>
          </w:p>
        </w:tc>
        <w:tc>
          <w:tcPr>
            <w:tcW w:w="1435" w:type="dxa"/>
          </w:tcPr>
          <w:p w:rsidR="00275C7D" w:rsidRDefault="00275C7D">
            <w:pPr>
              <w:pStyle w:val="ConsPlusNormal"/>
              <w:jc w:val="center"/>
            </w:pPr>
            <w:r>
              <w:t>2,2 - 2,3</w:t>
            </w:r>
          </w:p>
        </w:tc>
      </w:tr>
      <w:tr w:rsidR="00275C7D">
        <w:tc>
          <w:tcPr>
            <w:tcW w:w="647" w:type="dxa"/>
          </w:tcPr>
          <w:p w:rsidR="00275C7D" w:rsidRDefault="00275C7D">
            <w:pPr>
              <w:pStyle w:val="ConsPlusNormal"/>
            </w:pPr>
            <w:r>
              <w:t>2.3</w:t>
            </w:r>
          </w:p>
        </w:tc>
        <w:tc>
          <w:tcPr>
            <w:tcW w:w="3421" w:type="dxa"/>
          </w:tcPr>
          <w:p w:rsidR="00275C7D" w:rsidRDefault="00275C7D">
            <w:pPr>
              <w:pStyle w:val="ConsPlusNormal"/>
            </w:pPr>
            <w:r>
              <w:t>Учреждения клубного типа, центры народного творчества, международных культурных связей</w:t>
            </w:r>
          </w:p>
        </w:tc>
        <w:tc>
          <w:tcPr>
            <w:tcW w:w="1304" w:type="dxa"/>
          </w:tcPr>
          <w:p w:rsidR="00275C7D" w:rsidRDefault="00275C7D">
            <w:pPr>
              <w:pStyle w:val="ConsPlusNormal"/>
              <w:jc w:val="center"/>
            </w:pPr>
            <w:r>
              <w:t>2,7 - 3,0</w:t>
            </w:r>
          </w:p>
        </w:tc>
        <w:tc>
          <w:tcPr>
            <w:tcW w:w="1304" w:type="dxa"/>
          </w:tcPr>
          <w:p w:rsidR="00275C7D" w:rsidRDefault="00275C7D">
            <w:pPr>
              <w:pStyle w:val="ConsPlusNormal"/>
              <w:jc w:val="center"/>
            </w:pPr>
            <w:r>
              <w:t>2,5 - 2,7</w:t>
            </w:r>
          </w:p>
        </w:tc>
        <w:tc>
          <w:tcPr>
            <w:tcW w:w="1435" w:type="dxa"/>
          </w:tcPr>
          <w:p w:rsidR="00275C7D" w:rsidRDefault="00275C7D">
            <w:pPr>
              <w:pStyle w:val="ConsPlusNormal"/>
              <w:jc w:val="center"/>
            </w:pPr>
            <w:r>
              <w:t>2,3 - 2,5</w:t>
            </w:r>
          </w:p>
        </w:tc>
        <w:tc>
          <w:tcPr>
            <w:tcW w:w="1435" w:type="dxa"/>
          </w:tcPr>
          <w:p w:rsidR="00275C7D" w:rsidRDefault="00275C7D">
            <w:pPr>
              <w:pStyle w:val="ConsPlusNormal"/>
              <w:jc w:val="center"/>
            </w:pPr>
            <w:r>
              <w:t>2,2</w:t>
            </w:r>
          </w:p>
        </w:tc>
      </w:tr>
      <w:tr w:rsidR="00275C7D">
        <w:tc>
          <w:tcPr>
            <w:tcW w:w="647" w:type="dxa"/>
          </w:tcPr>
          <w:p w:rsidR="00275C7D" w:rsidRDefault="00275C7D">
            <w:pPr>
              <w:pStyle w:val="ConsPlusNormal"/>
            </w:pPr>
            <w:r>
              <w:t>2.4</w:t>
            </w:r>
          </w:p>
        </w:tc>
        <w:tc>
          <w:tcPr>
            <w:tcW w:w="3421" w:type="dxa"/>
          </w:tcPr>
          <w:p w:rsidR="00275C7D" w:rsidRDefault="00275C7D">
            <w:pPr>
              <w:pStyle w:val="ConsPlusNormal"/>
            </w:pPr>
            <w:r>
              <w:t>Парк культуры и отдыха</w:t>
            </w:r>
          </w:p>
        </w:tc>
        <w:tc>
          <w:tcPr>
            <w:tcW w:w="1304" w:type="dxa"/>
          </w:tcPr>
          <w:p w:rsidR="00275C7D" w:rsidRDefault="00275C7D">
            <w:pPr>
              <w:pStyle w:val="ConsPlusNormal"/>
              <w:jc w:val="center"/>
            </w:pPr>
            <w:r>
              <w:t>2,0 - 2,1</w:t>
            </w:r>
          </w:p>
        </w:tc>
        <w:tc>
          <w:tcPr>
            <w:tcW w:w="1304" w:type="dxa"/>
          </w:tcPr>
          <w:p w:rsidR="00275C7D" w:rsidRDefault="00275C7D">
            <w:pPr>
              <w:pStyle w:val="ConsPlusNormal"/>
              <w:jc w:val="center"/>
            </w:pPr>
            <w:r>
              <w:t>1,7 - 1,9</w:t>
            </w:r>
          </w:p>
        </w:tc>
        <w:tc>
          <w:tcPr>
            <w:tcW w:w="1435" w:type="dxa"/>
          </w:tcPr>
          <w:p w:rsidR="00275C7D" w:rsidRDefault="00275C7D">
            <w:pPr>
              <w:pStyle w:val="ConsPlusNormal"/>
              <w:jc w:val="center"/>
            </w:pPr>
            <w:r>
              <w:t>1,4 - 1,7</w:t>
            </w:r>
          </w:p>
        </w:tc>
        <w:tc>
          <w:tcPr>
            <w:tcW w:w="1435" w:type="dxa"/>
          </w:tcPr>
          <w:p w:rsidR="00275C7D" w:rsidRDefault="00275C7D">
            <w:pPr>
              <w:pStyle w:val="ConsPlusNormal"/>
              <w:jc w:val="center"/>
            </w:pPr>
            <w:r>
              <w:t>1,3</w:t>
            </w:r>
          </w:p>
        </w:tc>
      </w:tr>
      <w:tr w:rsidR="00275C7D">
        <w:tc>
          <w:tcPr>
            <w:tcW w:w="647" w:type="dxa"/>
          </w:tcPr>
          <w:p w:rsidR="00275C7D" w:rsidRDefault="00275C7D">
            <w:pPr>
              <w:pStyle w:val="ConsPlusNormal"/>
            </w:pPr>
            <w:r>
              <w:t>3</w:t>
            </w:r>
          </w:p>
        </w:tc>
        <w:tc>
          <w:tcPr>
            <w:tcW w:w="8899" w:type="dxa"/>
            <w:gridSpan w:val="5"/>
          </w:tcPr>
          <w:p w:rsidR="00275C7D" w:rsidRDefault="00275C7D">
            <w:pPr>
              <w:pStyle w:val="ConsPlusNormal"/>
              <w:jc w:val="center"/>
            </w:pPr>
            <w:r>
              <w:t>Учреждения здравоохранения</w:t>
            </w:r>
          </w:p>
        </w:tc>
      </w:tr>
      <w:tr w:rsidR="00275C7D">
        <w:tc>
          <w:tcPr>
            <w:tcW w:w="647" w:type="dxa"/>
          </w:tcPr>
          <w:p w:rsidR="00275C7D" w:rsidRDefault="00275C7D">
            <w:pPr>
              <w:pStyle w:val="ConsPlusNormal"/>
            </w:pPr>
            <w:r>
              <w:t>3.1</w:t>
            </w:r>
          </w:p>
        </w:tc>
        <w:tc>
          <w:tcPr>
            <w:tcW w:w="3421" w:type="dxa"/>
          </w:tcPr>
          <w:p w:rsidR="00275C7D" w:rsidRDefault="00275C7D">
            <w:pPr>
              <w:pStyle w:val="ConsPlusNormal"/>
            </w:pPr>
            <w:r>
              <w:t>Учреждения здравоохранения, имеющие коечный фонд и оказывающие амбулаторно-поликлиническую помощь</w:t>
            </w:r>
          </w:p>
        </w:tc>
        <w:tc>
          <w:tcPr>
            <w:tcW w:w="1304" w:type="dxa"/>
          </w:tcPr>
          <w:p w:rsidR="00275C7D" w:rsidRDefault="00275C7D">
            <w:pPr>
              <w:pStyle w:val="ConsPlusNormal"/>
              <w:jc w:val="center"/>
            </w:pPr>
            <w:r>
              <w:t>4,1 - 5,0</w:t>
            </w:r>
          </w:p>
        </w:tc>
        <w:tc>
          <w:tcPr>
            <w:tcW w:w="1304" w:type="dxa"/>
          </w:tcPr>
          <w:p w:rsidR="00275C7D" w:rsidRDefault="00275C7D">
            <w:pPr>
              <w:pStyle w:val="ConsPlusNormal"/>
              <w:jc w:val="center"/>
            </w:pPr>
            <w:r>
              <w:t>3,1 - 4,0</w:t>
            </w:r>
          </w:p>
        </w:tc>
        <w:tc>
          <w:tcPr>
            <w:tcW w:w="1435" w:type="dxa"/>
          </w:tcPr>
          <w:p w:rsidR="00275C7D" w:rsidRDefault="00275C7D">
            <w:pPr>
              <w:pStyle w:val="ConsPlusNormal"/>
              <w:jc w:val="center"/>
            </w:pPr>
            <w:r>
              <w:t>2,1 - 3,0</w:t>
            </w:r>
          </w:p>
        </w:tc>
        <w:tc>
          <w:tcPr>
            <w:tcW w:w="1435" w:type="dxa"/>
          </w:tcPr>
          <w:p w:rsidR="00275C7D" w:rsidRDefault="00275C7D">
            <w:pPr>
              <w:pStyle w:val="ConsPlusNormal"/>
              <w:jc w:val="center"/>
            </w:pPr>
            <w:r>
              <w:t>1,0 - 2,0</w:t>
            </w:r>
          </w:p>
        </w:tc>
      </w:tr>
      <w:tr w:rsidR="00275C7D">
        <w:tblPrEx>
          <w:tblBorders>
            <w:insideH w:val="nil"/>
          </w:tblBorders>
        </w:tblPrEx>
        <w:tc>
          <w:tcPr>
            <w:tcW w:w="647" w:type="dxa"/>
            <w:tcBorders>
              <w:bottom w:val="nil"/>
            </w:tcBorders>
          </w:tcPr>
          <w:p w:rsidR="00275C7D" w:rsidRDefault="00275C7D">
            <w:pPr>
              <w:pStyle w:val="ConsPlusNormal"/>
            </w:pPr>
            <w:r>
              <w:lastRenderedPageBreak/>
              <w:t>4</w:t>
            </w:r>
          </w:p>
        </w:tc>
        <w:tc>
          <w:tcPr>
            <w:tcW w:w="3421" w:type="dxa"/>
            <w:tcBorders>
              <w:bottom w:val="nil"/>
            </w:tcBorders>
          </w:tcPr>
          <w:p w:rsidR="00275C7D" w:rsidRDefault="00275C7D">
            <w:pPr>
              <w:pStyle w:val="ConsPlusNormal"/>
            </w:pPr>
            <w:r>
              <w:t>Образовательные учреждения</w:t>
            </w:r>
          </w:p>
        </w:tc>
        <w:tc>
          <w:tcPr>
            <w:tcW w:w="1304" w:type="dxa"/>
            <w:tcBorders>
              <w:bottom w:val="nil"/>
            </w:tcBorders>
          </w:tcPr>
          <w:p w:rsidR="00275C7D" w:rsidRDefault="00275C7D">
            <w:pPr>
              <w:pStyle w:val="ConsPlusNormal"/>
              <w:jc w:val="center"/>
            </w:pPr>
            <w:r>
              <w:t>2,6 - 3,0</w:t>
            </w:r>
          </w:p>
        </w:tc>
        <w:tc>
          <w:tcPr>
            <w:tcW w:w="1304" w:type="dxa"/>
            <w:tcBorders>
              <w:bottom w:val="nil"/>
            </w:tcBorders>
          </w:tcPr>
          <w:p w:rsidR="00275C7D" w:rsidRDefault="00275C7D">
            <w:pPr>
              <w:pStyle w:val="ConsPlusNormal"/>
              <w:jc w:val="center"/>
            </w:pPr>
            <w:r>
              <w:t>2,1 - 2,5</w:t>
            </w:r>
          </w:p>
        </w:tc>
        <w:tc>
          <w:tcPr>
            <w:tcW w:w="1435" w:type="dxa"/>
            <w:tcBorders>
              <w:bottom w:val="nil"/>
            </w:tcBorders>
          </w:tcPr>
          <w:p w:rsidR="00275C7D" w:rsidRDefault="00275C7D">
            <w:pPr>
              <w:pStyle w:val="ConsPlusNormal"/>
              <w:jc w:val="center"/>
            </w:pPr>
            <w:r>
              <w:t>1,8 - 2,0</w:t>
            </w:r>
          </w:p>
        </w:tc>
        <w:tc>
          <w:tcPr>
            <w:tcW w:w="1435" w:type="dxa"/>
            <w:tcBorders>
              <w:bottom w:val="nil"/>
            </w:tcBorders>
          </w:tcPr>
          <w:p w:rsidR="00275C7D" w:rsidRDefault="00275C7D">
            <w:pPr>
              <w:pStyle w:val="ConsPlusNormal"/>
              <w:jc w:val="center"/>
            </w:pPr>
            <w:r>
              <w:t>1,5 - 1,7</w:t>
            </w:r>
          </w:p>
        </w:tc>
      </w:tr>
      <w:tr w:rsidR="00275C7D">
        <w:tblPrEx>
          <w:tblBorders>
            <w:insideH w:val="nil"/>
          </w:tblBorders>
        </w:tblPrEx>
        <w:tc>
          <w:tcPr>
            <w:tcW w:w="9546" w:type="dxa"/>
            <w:gridSpan w:val="6"/>
            <w:tcBorders>
              <w:top w:val="nil"/>
            </w:tcBorders>
          </w:tcPr>
          <w:p w:rsidR="00275C7D" w:rsidRDefault="00275C7D">
            <w:pPr>
              <w:pStyle w:val="ConsPlusNormal"/>
              <w:jc w:val="both"/>
            </w:pPr>
            <w:r>
              <w:t xml:space="preserve">(в ред. </w:t>
            </w:r>
            <w:hyperlink r:id="rId59"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647" w:type="dxa"/>
            <w:tcBorders>
              <w:bottom w:val="nil"/>
            </w:tcBorders>
          </w:tcPr>
          <w:p w:rsidR="00275C7D" w:rsidRDefault="00275C7D">
            <w:pPr>
              <w:pStyle w:val="ConsPlusNormal"/>
            </w:pPr>
            <w:r>
              <w:t>5</w:t>
            </w:r>
          </w:p>
        </w:tc>
        <w:tc>
          <w:tcPr>
            <w:tcW w:w="8899" w:type="dxa"/>
            <w:gridSpan w:val="5"/>
            <w:tcBorders>
              <w:bottom w:val="nil"/>
            </w:tcBorders>
          </w:tcPr>
          <w:p w:rsidR="00275C7D" w:rsidRDefault="00275C7D">
            <w:pPr>
              <w:pStyle w:val="ConsPlusNormal"/>
              <w:jc w:val="center"/>
            </w:pPr>
            <w:r>
              <w:t>Учреждения молодежной политики, спорта и туризма</w:t>
            </w:r>
          </w:p>
        </w:tc>
      </w:tr>
      <w:tr w:rsidR="00275C7D">
        <w:tblPrEx>
          <w:tblBorders>
            <w:insideH w:val="nil"/>
          </w:tblBorders>
        </w:tblPrEx>
        <w:tc>
          <w:tcPr>
            <w:tcW w:w="9546" w:type="dxa"/>
            <w:gridSpan w:val="6"/>
            <w:tcBorders>
              <w:top w:val="nil"/>
            </w:tcBorders>
          </w:tcPr>
          <w:p w:rsidR="00275C7D" w:rsidRDefault="00275C7D">
            <w:pPr>
              <w:pStyle w:val="ConsPlusNormal"/>
              <w:jc w:val="both"/>
            </w:pPr>
            <w:r>
              <w:t xml:space="preserve">(в ред. </w:t>
            </w:r>
            <w:hyperlink r:id="rId60"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47" w:type="dxa"/>
          </w:tcPr>
          <w:p w:rsidR="00275C7D" w:rsidRDefault="00275C7D">
            <w:pPr>
              <w:pStyle w:val="ConsPlusNormal"/>
            </w:pPr>
            <w:r>
              <w:t>5.1</w:t>
            </w:r>
          </w:p>
        </w:tc>
        <w:tc>
          <w:tcPr>
            <w:tcW w:w="3421" w:type="dxa"/>
          </w:tcPr>
          <w:p w:rsidR="00275C7D" w:rsidRDefault="00275C7D">
            <w:pPr>
              <w:pStyle w:val="ConsPlusNormal"/>
            </w:pPr>
            <w:r>
              <w:t>Спортивные учреждения</w:t>
            </w:r>
          </w:p>
        </w:tc>
        <w:tc>
          <w:tcPr>
            <w:tcW w:w="1304" w:type="dxa"/>
          </w:tcPr>
          <w:p w:rsidR="00275C7D" w:rsidRDefault="00275C7D">
            <w:pPr>
              <w:pStyle w:val="ConsPlusNormal"/>
              <w:jc w:val="center"/>
            </w:pPr>
            <w:r>
              <w:t>2,8 - 3,3</w:t>
            </w:r>
          </w:p>
        </w:tc>
        <w:tc>
          <w:tcPr>
            <w:tcW w:w="1304" w:type="dxa"/>
          </w:tcPr>
          <w:p w:rsidR="00275C7D" w:rsidRDefault="00275C7D">
            <w:pPr>
              <w:pStyle w:val="ConsPlusNormal"/>
              <w:jc w:val="center"/>
            </w:pPr>
            <w:r>
              <w:t>2,2 - 2,7</w:t>
            </w:r>
          </w:p>
        </w:tc>
        <w:tc>
          <w:tcPr>
            <w:tcW w:w="1435" w:type="dxa"/>
          </w:tcPr>
          <w:p w:rsidR="00275C7D" w:rsidRDefault="00275C7D">
            <w:pPr>
              <w:pStyle w:val="ConsPlusNormal"/>
              <w:jc w:val="center"/>
            </w:pPr>
            <w:r>
              <w:t>1,6 - 2,1</w:t>
            </w:r>
          </w:p>
        </w:tc>
        <w:tc>
          <w:tcPr>
            <w:tcW w:w="1435" w:type="dxa"/>
          </w:tcPr>
          <w:p w:rsidR="00275C7D" w:rsidRDefault="00275C7D">
            <w:pPr>
              <w:pStyle w:val="ConsPlusNormal"/>
              <w:jc w:val="center"/>
            </w:pPr>
            <w:r>
              <w:t>1,5</w:t>
            </w:r>
          </w:p>
        </w:tc>
      </w:tr>
      <w:tr w:rsidR="00275C7D">
        <w:tc>
          <w:tcPr>
            <w:tcW w:w="647" w:type="dxa"/>
          </w:tcPr>
          <w:p w:rsidR="00275C7D" w:rsidRDefault="00275C7D">
            <w:pPr>
              <w:pStyle w:val="ConsPlusNormal"/>
            </w:pPr>
            <w:r>
              <w:t>5.2</w:t>
            </w:r>
          </w:p>
        </w:tc>
        <w:tc>
          <w:tcPr>
            <w:tcW w:w="3421" w:type="dxa"/>
          </w:tcPr>
          <w:p w:rsidR="00275C7D" w:rsidRDefault="00275C7D">
            <w:pPr>
              <w:pStyle w:val="ConsPlusNormal"/>
            </w:pPr>
            <w:r>
              <w:t>учреждения, осуществляющие деятельность в сфере молодежной политики</w:t>
            </w:r>
          </w:p>
        </w:tc>
        <w:tc>
          <w:tcPr>
            <w:tcW w:w="1304" w:type="dxa"/>
          </w:tcPr>
          <w:p w:rsidR="00275C7D" w:rsidRDefault="00275C7D">
            <w:pPr>
              <w:pStyle w:val="ConsPlusNormal"/>
              <w:jc w:val="center"/>
            </w:pPr>
            <w:r>
              <w:t>2,9 - 3,0</w:t>
            </w:r>
          </w:p>
        </w:tc>
        <w:tc>
          <w:tcPr>
            <w:tcW w:w="1304" w:type="dxa"/>
          </w:tcPr>
          <w:p w:rsidR="00275C7D" w:rsidRDefault="00275C7D">
            <w:pPr>
              <w:pStyle w:val="ConsPlusNormal"/>
              <w:jc w:val="center"/>
            </w:pPr>
            <w:r>
              <w:t>2,6 - 2,8</w:t>
            </w:r>
          </w:p>
        </w:tc>
        <w:tc>
          <w:tcPr>
            <w:tcW w:w="1435" w:type="dxa"/>
          </w:tcPr>
          <w:p w:rsidR="00275C7D" w:rsidRDefault="00275C7D">
            <w:pPr>
              <w:pStyle w:val="ConsPlusNormal"/>
              <w:jc w:val="center"/>
            </w:pPr>
            <w:r>
              <w:t>2,3 - 2,5</w:t>
            </w:r>
          </w:p>
        </w:tc>
        <w:tc>
          <w:tcPr>
            <w:tcW w:w="1435" w:type="dxa"/>
          </w:tcPr>
          <w:p w:rsidR="00275C7D" w:rsidRDefault="00275C7D">
            <w:pPr>
              <w:pStyle w:val="ConsPlusNormal"/>
              <w:jc w:val="center"/>
            </w:pPr>
            <w:r>
              <w:t>2,2</w:t>
            </w:r>
          </w:p>
        </w:tc>
      </w:tr>
      <w:tr w:rsidR="00275C7D">
        <w:tc>
          <w:tcPr>
            <w:tcW w:w="647" w:type="dxa"/>
          </w:tcPr>
          <w:p w:rsidR="00275C7D" w:rsidRDefault="00275C7D">
            <w:pPr>
              <w:pStyle w:val="ConsPlusNormal"/>
            </w:pPr>
            <w:r>
              <w:t>6</w:t>
            </w:r>
          </w:p>
        </w:tc>
        <w:tc>
          <w:tcPr>
            <w:tcW w:w="3421" w:type="dxa"/>
          </w:tcPr>
          <w:p w:rsidR="00275C7D" w:rsidRDefault="00275C7D">
            <w:pPr>
              <w:pStyle w:val="ConsPlusNormal"/>
            </w:pPr>
            <w:r>
              <w:t>МКУ ЕДДС г. Боготола</w:t>
            </w:r>
          </w:p>
        </w:tc>
        <w:tc>
          <w:tcPr>
            <w:tcW w:w="1304" w:type="dxa"/>
          </w:tcPr>
          <w:p w:rsidR="00275C7D" w:rsidRDefault="00275C7D">
            <w:pPr>
              <w:pStyle w:val="ConsPlusNormal"/>
              <w:jc w:val="center"/>
            </w:pPr>
            <w:r>
              <w:t>2,8 - 2,9</w:t>
            </w:r>
          </w:p>
        </w:tc>
        <w:tc>
          <w:tcPr>
            <w:tcW w:w="1304" w:type="dxa"/>
          </w:tcPr>
          <w:p w:rsidR="00275C7D" w:rsidRDefault="00275C7D">
            <w:pPr>
              <w:pStyle w:val="ConsPlusNormal"/>
              <w:jc w:val="center"/>
            </w:pPr>
            <w:r>
              <w:t>2,6 - 2,7</w:t>
            </w:r>
          </w:p>
        </w:tc>
        <w:tc>
          <w:tcPr>
            <w:tcW w:w="1435" w:type="dxa"/>
          </w:tcPr>
          <w:p w:rsidR="00275C7D" w:rsidRDefault="00275C7D">
            <w:pPr>
              <w:pStyle w:val="ConsPlusNormal"/>
              <w:jc w:val="center"/>
            </w:pPr>
            <w:r>
              <w:t>2,3 - 2,4</w:t>
            </w:r>
          </w:p>
        </w:tc>
        <w:tc>
          <w:tcPr>
            <w:tcW w:w="1435" w:type="dxa"/>
          </w:tcPr>
          <w:p w:rsidR="00275C7D" w:rsidRDefault="00275C7D">
            <w:pPr>
              <w:pStyle w:val="ConsPlusNormal"/>
              <w:jc w:val="center"/>
            </w:pPr>
            <w:r>
              <w:t>2,2</w:t>
            </w:r>
          </w:p>
        </w:tc>
      </w:tr>
      <w:tr w:rsidR="00275C7D">
        <w:tc>
          <w:tcPr>
            <w:tcW w:w="647" w:type="dxa"/>
          </w:tcPr>
          <w:p w:rsidR="00275C7D" w:rsidRDefault="00275C7D">
            <w:pPr>
              <w:pStyle w:val="ConsPlusNormal"/>
            </w:pPr>
            <w:r>
              <w:t>7</w:t>
            </w:r>
          </w:p>
        </w:tc>
        <w:tc>
          <w:tcPr>
            <w:tcW w:w="3421" w:type="dxa"/>
          </w:tcPr>
          <w:p w:rsidR="00275C7D" w:rsidRDefault="00275C7D">
            <w:pPr>
              <w:pStyle w:val="ConsPlusNormal"/>
            </w:pPr>
            <w:r>
              <w:t>МКУ "Архив"</w:t>
            </w:r>
          </w:p>
        </w:tc>
        <w:tc>
          <w:tcPr>
            <w:tcW w:w="1304" w:type="dxa"/>
          </w:tcPr>
          <w:p w:rsidR="00275C7D" w:rsidRDefault="00275C7D">
            <w:pPr>
              <w:pStyle w:val="ConsPlusNormal"/>
              <w:jc w:val="center"/>
            </w:pPr>
            <w:r>
              <w:t>2,7 - 2,9</w:t>
            </w:r>
          </w:p>
        </w:tc>
        <w:tc>
          <w:tcPr>
            <w:tcW w:w="1304" w:type="dxa"/>
          </w:tcPr>
          <w:p w:rsidR="00275C7D" w:rsidRDefault="00275C7D">
            <w:pPr>
              <w:pStyle w:val="ConsPlusNormal"/>
              <w:jc w:val="center"/>
            </w:pPr>
            <w:r>
              <w:t>2,5 - 2,6</w:t>
            </w:r>
          </w:p>
        </w:tc>
        <w:tc>
          <w:tcPr>
            <w:tcW w:w="1435" w:type="dxa"/>
          </w:tcPr>
          <w:p w:rsidR="00275C7D" w:rsidRDefault="00275C7D">
            <w:pPr>
              <w:pStyle w:val="ConsPlusNormal"/>
              <w:jc w:val="center"/>
            </w:pPr>
            <w:r>
              <w:t>2,2 - 2,4</w:t>
            </w:r>
          </w:p>
        </w:tc>
        <w:tc>
          <w:tcPr>
            <w:tcW w:w="1435" w:type="dxa"/>
          </w:tcPr>
          <w:p w:rsidR="00275C7D" w:rsidRDefault="00275C7D">
            <w:pPr>
              <w:pStyle w:val="ConsPlusNormal"/>
              <w:jc w:val="center"/>
            </w:pPr>
            <w:r>
              <w:t>2,0 - 2,1</w:t>
            </w:r>
          </w:p>
        </w:tc>
      </w:tr>
      <w:tr w:rsidR="00275C7D">
        <w:tc>
          <w:tcPr>
            <w:tcW w:w="647" w:type="dxa"/>
          </w:tcPr>
          <w:p w:rsidR="00275C7D" w:rsidRDefault="00275C7D">
            <w:pPr>
              <w:pStyle w:val="ConsPlusNormal"/>
            </w:pPr>
            <w:r>
              <w:t>8</w:t>
            </w:r>
          </w:p>
        </w:tc>
        <w:tc>
          <w:tcPr>
            <w:tcW w:w="3421" w:type="dxa"/>
          </w:tcPr>
          <w:p w:rsidR="00275C7D" w:rsidRDefault="00275C7D">
            <w:pPr>
              <w:pStyle w:val="ConsPlusNormal"/>
            </w:pPr>
            <w:r>
              <w:t>МКУ "Служба "Заказчика" ЖКУ и МЗ г. Боготола"</w:t>
            </w:r>
          </w:p>
        </w:tc>
        <w:tc>
          <w:tcPr>
            <w:tcW w:w="1304" w:type="dxa"/>
          </w:tcPr>
          <w:p w:rsidR="00275C7D" w:rsidRDefault="00275C7D">
            <w:pPr>
              <w:pStyle w:val="ConsPlusNormal"/>
              <w:jc w:val="center"/>
            </w:pPr>
            <w:r>
              <w:t>3,0 - 5,0</w:t>
            </w:r>
          </w:p>
        </w:tc>
        <w:tc>
          <w:tcPr>
            <w:tcW w:w="1304" w:type="dxa"/>
          </w:tcPr>
          <w:p w:rsidR="00275C7D" w:rsidRDefault="00275C7D">
            <w:pPr>
              <w:pStyle w:val="ConsPlusNormal"/>
              <w:jc w:val="center"/>
            </w:pPr>
            <w:r>
              <w:t>2,5 - 2,9</w:t>
            </w:r>
          </w:p>
        </w:tc>
        <w:tc>
          <w:tcPr>
            <w:tcW w:w="1435" w:type="dxa"/>
          </w:tcPr>
          <w:p w:rsidR="00275C7D" w:rsidRDefault="00275C7D">
            <w:pPr>
              <w:pStyle w:val="ConsPlusNormal"/>
              <w:jc w:val="center"/>
            </w:pPr>
            <w:r>
              <w:t>2,0 - 2,4</w:t>
            </w:r>
          </w:p>
        </w:tc>
        <w:tc>
          <w:tcPr>
            <w:tcW w:w="1435" w:type="dxa"/>
          </w:tcPr>
          <w:p w:rsidR="00275C7D" w:rsidRDefault="00275C7D">
            <w:pPr>
              <w:pStyle w:val="ConsPlusNormal"/>
              <w:jc w:val="center"/>
            </w:pPr>
            <w:r>
              <w:t>1,5 - 1,9</w:t>
            </w:r>
          </w:p>
        </w:tc>
      </w:tr>
    </w:tbl>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r>
        <w:t>Приложение 2</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ind w:firstLine="540"/>
        <w:jc w:val="both"/>
      </w:pPr>
    </w:p>
    <w:p w:rsidR="00275C7D" w:rsidRDefault="00275C7D">
      <w:pPr>
        <w:pStyle w:val="ConsPlusNormal"/>
        <w:jc w:val="center"/>
      </w:pPr>
      <w:bookmarkStart w:id="7" w:name="P342"/>
      <w:bookmarkEnd w:id="7"/>
      <w:r>
        <w:t>ПОКАЗАТЕЛИ</w:t>
      </w:r>
    </w:p>
    <w:p w:rsidR="00275C7D" w:rsidRDefault="00275C7D">
      <w:pPr>
        <w:pStyle w:val="ConsPlusNormal"/>
        <w:jc w:val="center"/>
      </w:pPr>
      <w:r>
        <w:lastRenderedPageBreak/>
        <w:t>ДЛЯ ОТНЕСЕНИЯ УЧРЕЖДЕНИЙ СОЦИАЛЬНОЙ ПОДДЕРЖКИ</w:t>
      </w:r>
    </w:p>
    <w:p w:rsidR="00275C7D" w:rsidRDefault="00275C7D">
      <w:pPr>
        <w:pStyle w:val="ConsPlusNormal"/>
        <w:jc w:val="center"/>
      </w:pPr>
      <w:r>
        <w:t>И СОЦИАЛЬНОГО ОБСЛУЖИВАНИЯ НАСЕЛЕНИЯ К ГРУППАМ</w:t>
      </w:r>
    </w:p>
    <w:p w:rsidR="00275C7D" w:rsidRDefault="00275C7D">
      <w:pPr>
        <w:pStyle w:val="ConsPlusNormal"/>
        <w:jc w:val="center"/>
      </w:pPr>
      <w:r>
        <w:t>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w:t>
      </w:r>
      <w:hyperlink r:id="rId61" w:history="1">
        <w:r>
          <w:rPr>
            <w:color w:val="0000FF"/>
          </w:rPr>
          <w:t>Решения</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proofErr w:type="gramStart"/>
      <w:r>
        <w:t>Красноярского края от 01.10.2013 N 16-242)</w:t>
      </w:r>
      <w:proofErr w:type="gramEnd"/>
    </w:p>
    <w:p w:rsidR="00275C7D" w:rsidRDefault="00275C7D">
      <w:pPr>
        <w:pStyle w:val="ConsPlusNormal"/>
        <w:jc w:val="center"/>
      </w:pPr>
    </w:p>
    <w:p w:rsidR="00275C7D" w:rsidRDefault="00275C7D">
      <w:pPr>
        <w:pStyle w:val="ConsPlusNormal"/>
        <w:jc w:val="center"/>
      </w:pPr>
      <w:r>
        <w:t>1. Иные учреждения социального обслуживания населения</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1474"/>
        <w:gridCol w:w="1474"/>
        <w:gridCol w:w="1474"/>
      </w:tblGrid>
      <w:tr w:rsidR="00275C7D">
        <w:tc>
          <w:tcPr>
            <w:tcW w:w="3685" w:type="dxa"/>
            <w:vMerge w:val="restart"/>
          </w:tcPr>
          <w:p w:rsidR="00275C7D" w:rsidRDefault="00275C7D">
            <w:pPr>
              <w:pStyle w:val="ConsPlusNormal"/>
              <w:jc w:val="center"/>
            </w:pPr>
            <w:r>
              <w:t>Показатели</w:t>
            </w:r>
          </w:p>
        </w:tc>
        <w:tc>
          <w:tcPr>
            <w:tcW w:w="5896" w:type="dxa"/>
            <w:gridSpan w:val="4"/>
          </w:tcPr>
          <w:p w:rsidR="00275C7D" w:rsidRDefault="00275C7D">
            <w:pPr>
              <w:pStyle w:val="ConsPlusNormal"/>
              <w:jc w:val="center"/>
            </w:pPr>
            <w:r>
              <w:t>Группы по оплате труда руководителей</w:t>
            </w:r>
          </w:p>
        </w:tc>
      </w:tr>
      <w:tr w:rsidR="00275C7D">
        <w:tc>
          <w:tcPr>
            <w:tcW w:w="3685" w:type="dxa"/>
            <w:vMerge/>
          </w:tcPr>
          <w:p w:rsidR="00275C7D" w:rsidRDefault="00275C7D"/>
        </w:tc>
        <w:tc>
          <w:tcPr>
            <w:tcW w:w="1474" w:type="dxa"/>
          </w:tcPr>
          <w:p w:rsidR="00275C7D" w:rsidRDefault="00275C7D">
            <w:pPr>
              <w:pStyle w:val="ConsPlusNormal"/>
              <w:jc w:val="center"/>
            </w:pPr>
            <w:r>
              <w:t>I</w:t>
            </w:r>
          </w:p>
        </w:tc>
        <w:tc>
          <w:tcPr>
            <w:tcW w:w="1474" w:type="dxa"/>
          </w:tcPr>
          <w:p w:rsidR="00275C7D" w:rsidRDefault="00275C7D">
            <w:pPr>
              <w:pStyle w:val="ConsPlusNormal"/>
              <w:jc w:val="center"/>
            </w:pPr>
            <w:r>
              <w:t>II</w:t>
            </w:r>
          </w:p>
        </w:tc>
        <w:tc>
          <w:tcPr>
            <w:tcW w:w="1474" w:type="dxa"/>
          </w:tcPr>
          <w:p w:rsidR="00275C7D" w:rsidRDefault="00275C7D">
            <w:pPr>
              <w:pStyle w:val="ConsPlusNormal"/>
              <w:jc w:val="center"/>
            </w:pPr>
            <w:r>
              <w:t>III</w:t>
            </w:r>
          </w:p>
        </w:tc>
        <w:tc>
          <w:tcPr>
            <w:tcW w:w="1474" w:type="dxa"/>
          </w:tcPr>
          <w:p w:rsidR="00275C7D" w:rsidRDefault="00275C7D">
            <w:pPr>
              <w:pStyle w:val="ConsPlusNormal"/>
              <w:jc w:val="center"/>
            </w:pPr>
            <w:r>
              <w:t>IV</w:t>
            </w:r>
          </w:p>
        </w:tc>
      </w:tr>
      <w:tr w:rsidR="00275C7D">
        <w:tc>
          <w:tcPr>
            <w:tcW w:w="3685" w:type="dxa"/>
          </w:tcPr>
          <w:p w:rsidR="00275C7D" w:rsidRDefault="00275C7D">
            <w:pPr>
              <w:pStyle w:val="ConsPlusNormal"/>
            </w:pPr>
            <w:r>
              <w:t>Количество получателей государственных услуг, человек</w:t>
            </w:r>
          </w:p>
        </w:tc>
        <w:tc>
          <w:tcPr>
            <w:tcW w:w="1474" w:type="dxa"/>
          </w:tcPr>
          <w:p w:rsidR="00275C7D" w:rsidRDefault="00275C7D">
            <w:pPr>
              <w:pStyle w:val="ConsPlusNormal"/>
            </w:pPr>
            <w:r>
              <w:t>свыше 2000</w:t>
            </w:r>
          </w:p>
        </w:tc>
        <w:tc>
          <w:tcPr>
            <w:tcW w:w="1474" w:type="dxa"/>
          </w:tcPr>
          <w:p w:rsidR="00275C7D" w:rsidRDefault="00275C7D">
            <w:pPr>
              <w:pStyle w:val="ConsPlusNormal"/>
              <w:jc w:val="both"/>
            </w:pPr>
            <w:r>
              <w:t>1001 - 2000</w:t>
            </w:r>
          </w:p>
        </w:tc>
        <w:tc>
          <w:tcPr>
            <w:tcW w:w="1474" w:type="dxa"/>
          </w:tcPr>
          <w:p w:rsidR="00275C7D" w:rsidRDefault="00275C7D">
            <w:pPr>
              <w:pStyle w:val="ConsPlusNormal"/>
            </w:pPr>
            <w:r>
              <w:t>501 - 1000</w:t>
            </w:r>
          </w:p>
        </w:tc>
        <w:tc>
          <w:tcPr>
            <w:tcW w:w="1474" w:type="dxa"/>
          </w:tcPr>
          <w:p w:rsidR="00275C7D" w:rsidRDefault="00275C7D">
            <w:pPr>
              <w:pStyle w:val="ConsPlusNormal"/>
            </w:pPr>
            <w:r>
              <w:t>до 500</w:t>
            </w:r>
          </w:p>
        </w:tc>
      </w:tr>
    </w:tbl>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center"/>
      </w:pPr>
    </w:p>
    <w:p w:rsidR="00275C7D" w:rsidRDefault="00275C7D">
      <w:pPr>
        <w:pStyle w:val="ConsPlusNormal"/>
        <w:jc w:val="right"/>
      </w:pPr>
      <w:r>
        <w:t>Приложение 3</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jc w:val="right"/>
      </w:pPr>
    </w:p>
    <w:p w:rsidR="00275C7D" w:rsidRDefault="00275C7D">
      <w:pPr>
        <w:pStyle w:val="ConsPlusNormal"/>
        <w:jc w:val="center"/>
      </w:pPr>
      <w:r>
        <w:t>ПОКАЗАТЕЛИ ДЛЯ ОТНЕСЕНИЯ УЧРЕЖДЕНИЙ КУЛЬТУРЫ К ГРУППАМ</w:t>
      </w:r>
    </w:p>
    <w:p w:rsidR="00275C7D" w:rsidRDefault="00275C7D">
      <w:pPr>
        <w:pStyle w:val="ConsPlusNormal"/>
        <w:jc w:val="center"/>
      </w:pPr>
      <w:r>
        <w:t>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t xml:space="preserve">Красноярского края от 12.05.2012 </w:t>
      </w:r>
      <w:hyperlink r:id="rId62" w:history="1">
        <w:r>
          <w:rPr>
            <w:color w:val="0000FF"/>
          </w:rPr>
          <w:t>N 10-165</w:t>
        </w:r>
      </w:hyperlink>
      <w:r>
        <w:t>,</w:t>
      </w:r>
    </w:p>
    <w:p w:rsidR="00275C7D" w:rsidRDefault="00275C7D">
      <w:pPr>
        <w:pStyle w:val="ConsPlusNormal"/>
        <w:jc w:val="center"/>
      </w:pPr>
      <w:r>
        <w:t xml:space="preserve">от 27.06.2013 </w:t>
      </w:r>
      <w:hyperlink r:id="rId63" w:history="1">
        <w:r>
          <w:rPr>
            <w:color w:val="0000FF"/>
          </w:rPr>
          <w:t>N 14-236</w:t>
        </w:r>
      </w:hyperlink>
      <w:r>
        <w:t xml:space="preserve">, от 01.10.2013 </w:t>
      </w:r>
      <w:hyperlink r:id="rId64" w:history="1">
        <w:r>
          <w:rPr>
            <w:color w:val="0000FF"/>
          </w:rPr>
          <w:t>N 16-242</w:t>
        </w:r>
      </w:hyperlink>
      <w:r>
        <w:t>)</w:t>
      </w:r>
    </w:p>
    <w:p w:rsidR="00275C7D" w:rsidRDefault="00275C7D">
      <w:pPr>
        <w:pStyle w:val="ConsPlusNormal"/>
        <w:jc w:val="center"/>
      </w:pPr>
    </w:p>
    <w:p w:rsidR="00275C7D" w:rsidRDefault="00275C7D">
      <w:pPr>
        <w:pStyle w:val="ConsPlusNormal"/>
        <w:jc w:val="center"/>
      </w:pPr>
      <w:r>
        <w:lastRenderedPageBreak/>
        <w:t>1. Музеи:</w:t>
      </w:r>
    </w:p>
    <w:p w:rsidR="00275C7D" w:rsidRDefault="00275C7D">
      <w:pPr>
        <w:pStyle w:val="ConsPlusNormal"/>
        <w:jc w:val="center"/>
      </w:pPr>
      <w:proofErr w:type="gramStart"/>
      <w:r>
        <w:t xml:space="preserve">(в ред. </w:t>
      </w:r>
      <w:hyperlink r:id="rId65" w:history="1">
        <w:r>
          <w:rPr>
            <w:color w:val="0000FF"/>
          </w:rPr>
          <w:t>Решения</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proofErr w:type="gramStart"/>
      <w:r>
        <w:t>Красноярского края от 01.10.2013 N 16-242)</w:t>
      </w:r>
      <w:proofErr w:type="gramEnd"/>
    </w:p>
    <w:p w:rsidR="00275C7D" w:rsidRDefault="00275C7D">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1680"/>
        <w:gridCol w:w="1680"/>
        <w:gridCol w:w="1755"/>
        <w:gridCol w:w="1725"/>
      </w:tblGrid>
      <w:tr w:rsidR="00275C7D">
        <w:tc>
          <w:tcPr>
            <w:tcW w:w="2700" w:type="dxa"/>
            <w:vMerge w:val="restart"/>
          </w:tcPr>
          <w:p w:rsidR="00275C7D" w:rsidRDefault="00275C7D">
            <w:pPr>
              <w:pStyle w:val="ConsPlusNormal"/>
              <w:jc w:val="center"/>
            </w:pPr>
            <w:r>
              <w:t>Показатели</w:t>
            </w:r>
          </w:p>
        </w:tc>
        <w:tc>
          <w:tcPr>
            <w:tcW w:w="6840" w:type="dxa"/>
            <w:gridSpan w:val="4"/>
          </w:tcPr>
          <w:p w:rsidR="00275C7D" w:rsidRDefault="00275C7D">
            <w:pPr>
              <w:pStyle w:val="ConsPlusNormal"/>
              <w:jc w:val="center"/>
            </w:pPr>
            <w:r>
              <w:t>Группы по оплате труда руководителей учреждений</w:t>
            </w:r>
          </w:p>
        </w:tc>
      </w:tr>
      <w:tr w:rsidR="00275C7D">
        <w:tc>
          <w:tcPr>
            <w:tcW w:w="2700" w:type="dxa"/>
            <w:vMerge/>
          </w:tcPr>
          <w:p w:rsidR="00275C7D" w:rsidRDefault="00275C7D"/>
        </w:tc>
        <w:tc>
          <w:tcPr>
            <w:tcW w:w="1680" w:type="dxa"/>
          </w:tcPr>
          <w:p w:rsidR="00275C7D" w:rsidRDefault="00275C7D">
            <w:pPr>
              <w:pStyle w:val="ConsPlusNormal"/>
              <w:jc w:val="center"/>
            </w:pPr>
            <w:r>
              <w:t>I</w:t>
            </w:r>
          </w:p>
        </w:tc>
        <w:tc>
          <w:tcPr>
            <w:tcW w:w="1680" w:type="dxa"/>
          </w:tcPr>
          <w:p w:rsidR="00275C7D" w:rsidRDefault="00275C7D">
            <w:pPr>
              <w:pStyle w:val="ConsPlusNormal"/>
              <w:jc w:val="center"/>
            </w:pPr>
            <w:r>
              <w:t>II</w:t>
            </w:r>
          </w:p>
        </w:tc>
        <w:tc>
          <w:tcPr>
            <w:tcW w:w="1755" w:type="dxa"/>
          </w:tcPr>
          <w:p w:rsidR="00275C7D" w:rsidRDefault="00275C7D">
            <w:pPr>
              <w:pStyle w:val="ConsPlusNormal"/>
              <w:jc w:val="center"/>
            </w:pPr>
            <w:r>
              <w:t>III</w:t>
            </w:r>
          </w:p>
        </w:tc>
        <w:tc>
          <w:tcPr>
            <w:tcW w:w="1725" w:type="dxa"/>
          </w:tcPr>
          <w:p w:rsidR="00275C7D" w:rsidRDefault="00275C7D">
            <w:pPr>
              <w:pStyle w:val="ConsPlusNormal"/>
              <w:jc w:val="center"/>
            </w:pPr>
            <w:r>
              <w:t>IV</w:t>
            </w:r>
          </w:p>
        </w:tc>
      </w:tr>
      <w:tr w:rsidR="00275C7D">
        <w:tc>
          <w:tcPr>
            <w:tcW w:w="2700" w:type="dxa"/>
          </w:tcPr>
          <w:p w:rsidR="00275C7D" w:rsidRDefault="00275C7D">
            <w:pPr>
              <w:pStyle w:val="ConsPlusNormal"/>
            </w:pPr>
            <w:r>
              <w:t>Количество экспонатов основного фонда, тыс. ед.</w:t>
            </w:r>
          </w:p>
        </w:tc>
        <w:tc>
          <w:tcPr>
            <w:tcW w:w="1680" w:type="dxa"/>
          </w:tcPr>
          <w:p w:rsidR="00275C7D" w:rsidRDefault="00275C7D">
            <w:pPr>
              <w:pStyle w:val="ConsPlusNormal"/>
              <w:jc w:val="center"/>
            </w:pPr>
            <w:r>
              <w:t>130 - 150</w:t>
            </w:r>
          </w:p>
        </w:tc>
        <w:tc>
          <w:tcPr>
            <w:tcW w:w="1680" w:type="dxa"/>
          </w:tcPr>
          <w:p w:rsidR="00275C7D" w:rsidRDefault="00275C7D">
            <w:pPr>
              <w:pStyle w:val="ConsPlusNormal"/>
              <w:jc w:val="center"/>
            </w:pPr>
            <w:r>
              <w:t>60 - 130</w:t>
            </w:r>
          </w:p>
        </w:tc>
        <w:tc>
          <w:tcPr>
            <w:tcW w:w="1755" w:type="dxa"/>
          </w:tcPr>
          <w:p w:rsidR="00275C7D" w:rsidRDefault="00275C7D">
            <w:pPr>
              <w:pStyle w:val="ConsPlusNormal"/>
              <w:jc w:val="center"/>
            </w:pPr>
            <w:r>
              <w:t>20 - 60</w:t>
            </w:r>
          </w:p>
        </w:tc>
        <w:tc>
          <w:tcPr>
            <w:tcW w:w="1725" w:type="dxa"/>
          </w:tcPr>
          <w:p w:rsidR="00275C7D" w:rsidRDefault="00275C7D">
            <w:pPr>
              <w:pStyle w:val="ConsPlusNormal"/>
              <w:jc w:val="center"/>
            </w:pPr>
            <w:r>
              <w:t>5 - 20</w:t>
            </w:r>
          </w:p>
        </w:tc>
      </w:tr>
      <w:tr w:rsidR="00275C7D">
        <w:tc>
          <w:tcPr>
            <w:tcW w:w="2700" w:type="dxa"/>
          </w:tcPr>
          <w:p w:rsidR="00275C7D" w:rsidRDefault="00275C7D">
            <w:pPr>
              <w:pStyle w:val="ConsPlusNormal"/>
            </w:pPr>
            <w:r>
              <w:t>Количество массовых мероприятий, ед.</w:t>
            </w:r>
          </w:p>
        </w:tc>
        <w:tc>
          <w:tcPr>
            <w:tcW w:w="1680" w:type="dxa"/>
          </w:tcPr>
          <w:p w:rsidR="00275C7D" w:rsidRDefault="00275C7D">
            <w:pPr>
              <w:pStyle w:val="ConsPlusNormal"/>
            </w:pPr>
            <w:r>
              <w:t>свыше 180</w:t>
            </w:r>
          </w:p>
        </w:tc>
        <w:tc>
          <w:tcPr>
            <w:tcW w:w="1680" w:type="dxa"/>
          </w:tcPr>
          <w:p w:rsidR="00275C7D" w:rsidRDefault="00275C7D">
            <w:pPr>
              <w:pStyle w:val="ConsPlusNormal"/>
              <w:jc w:val="center"/>
            </w:pPr>
            <w:r>
              <w:t>130 - 180</w:t>
            </w:r>
          </w:p>
        </w:tc>
        <w:tc>
          <w:tcPr>
            <w:tcW w:w="1755" w:type="dxa"/>
          </w:tcPr>
          <w:p w:rsidR="00275C7D" w:rsidRDefault="00275C7D">
            <w:pPr>
              <w:pStyle w:val="ConsPlusNormal"/>
              <w:jc w:val="center"/>
            </w:pPr>
            <w:r>
              <w:t>80 - 130</w:t>
            </w:r>
          </w:p>
        </w:tc>
        <w:tc>
          <w:tcPr>
            <w:tcW w:w="1725" w:type="dxa"/>
          </w:tcPr>
          <w:p w:rsidR="00275C7D" w:rsidRDefault="00275C7D">
            <w:pPr>
              <w:pStyle w:val="ConsPlusNormal"/>
              <w:jc w:val="center"/>
            </w:pPr>
            <w:r>
              <w:t>40 - 80</w:t>
            </w:r>
          </w:p>
        </w:tc>
      </w:tr>
      <w:tr w:rsidR="00275C7D">
        <w:tc>
          <w:tcPr>
            <w:tcW w:w="2700" w:type="dxa"/>
          </w:tcPr>
          <w:p w:rsidR="00275C7D" w:rsidRDefault="00275C7D">
            <w:pPr>
              <w:pStyle w:val="ConsPlusNormal"/>
            </w:pPr>
            <w:r>
              <w:t>Количество посетителей в год, тыс. человек</w:t>
            </w:r>
          </w:p>
        </w:tc>
        <w:tc>
          <w:tcPr>
            <w:tcW w:w="1680" w:type="dxa"/>
          </w:tcPr>
          <w:p w:rsidR="00275C7D" w:rsidRDefault="00275C7D">
            <w:pPr>
              <w:pStyle w:val="ConsPlusNormal"/>
            </w:pPr>
            <w:r>
              <w:t>свыше 300</w:t>
            </w:r>
          </w:p>
        </w:tc>
        <w:tc>
          <w:tcPr>
            <w:tcW w:w="1680" w:type="dxa"/>
          </w:tcPr>
          <w:p w:rsidR="00275C7D" w:rsidRDefault="00275C7D">
            <w:pPr>
              <w:pStyle w:val="ConsPlusNormal"/>
              <w:jc w:val="center"/>
            </w:pPr>
            <w:r>
              <w:t>150 - 300</w:t>
            </w:r>
          </w:p>
        </w:tc>
        <w:tc>
          <w:tcPr>
            <w:tcW w:w="1755" w:type="dxa"/>
          </w:tcPr>
          <w:p w:rsidR="00275C7D" w:rsidRDefault="00275C7D">
            <w:pPr>
              <w:pStyle w:val="ConsPlusNormal"/>
              <w:jc w:val="center"/>
            </w:pPr>
            <w:r>
              <w:t>80 - 150</w:t>
            </w:r>
          </w:p>
        </w:tc>
        <w:tc>
          <w:tcPr>
            <w:tcW w:w="1725" w:type="dxa"/>
          </w:tcPr>
          <w:p w:rsidR="00275C7D" w:rsidRDefault="00275C7D">
            <w:pPr>
              <w:pStyle w:val="ConsPlusNormal"/>
              <w:jc w:val="center"/>
            </w:pPr>
            <w:r>
              <w:t>20 - 80</w:t>
            </w:r>
          </w:p>
        </w:tc>
      </w:tr>
    </w:tbl>
    <w:p w:rsidR="00275C7D" w:rsidRDefault="00275C7D">
      <w:pPr>
        <w:pStyle w:val="ConsPlusNormal"/>
        <w:ind w:firstLine="540"/>
        <w:jc w:val="both"/>
      </w:pPr>
    </w:p>
    <w:p w:rsidR="00275C7D" w:rsidRDefault="00275C7D">
      <w:pPr>
        <w:pStyle w:val="ConsPlusNormal"/>
        <w:ind w:firstLine="540"/>
        <w:jc w:val="both"/>
      </w:pPr>
      <w:r>
        <w:t>Для музеев, имеющих филиалы, учитывается общее количество посетителей, экспонатов и массовых мероприятий, включая показатели филиалов.</w:t>
      </w:r>
    </w:p>
    <w:p w:rsidR="00275C7D" w:rsidRDefault="00275C7D">
      <w:pPr>
        <w:pStyle w:val="ConsPlusNormal"/>
        <w:ind w:firstLine="540"/>
        <w:jc w:val="both"/>
      </w:pPr>
    </w:p>
    <w:p w:rsidR="00275C7D" w:rsidRDefault="00275C7D">
      <w:pPr>
        <w:pStyle w:val="ConsPlusNormal"/>
        <w:jc w:val="center"/>
      </w:pPr>
      <w:r>
        <w:t>2. Библиотеки:</w:t>
      </w:r>
    </w:p>
    <w:p w:rsidR="00275C7D" w:rsidRDefault="00275C7D">
      <w:pPr>
        <w:pStyle w:val="ConsPlusNormal"/>
        <w:ind w:firstLine="540"/>
        <w:jc w:val="both"/>
      </w:pPr>
    </w:p>
    <w:p w:rsidR="00275C7D" w:rsidRDefault="00275C7D">
      <w:pPr>
        <w:pStyle w:val="ConsPlusNormal"/>
        <w:ind w:firstLine="540"/>
        <w:jc w:val="both"/>
      </w:pPr>
      <w:r>
        <w:t>2.1. Централизованная библиотечная система:</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1474"/>
        <w:gridCol w:w="1474"/>
        <w:gridCol w:w="1474"/>
      </w:tblGrid>
      <w:tr w:rsidR="00275C7D">
        <w:tc>
          <w:tcPr>
            <w:tcW w:w="3685" w:type="dxa"/>
            <w:vMerge w:val="restart"/>
          </w:tcPr>
          <w:p w:rsidR="00275C7D" w:rsidRDefault="00275C7D">
            <w:pPr>
              <w:pStyle w:val="ConsPlusNormal"/>
              <w:jc w:val="center"/>
            </w:pPr>
            <w:r>
              <w:t>Показатели</w:t>
            </w:r>
          </w:p>
        </w:tc>
        <w:tc>
          <w:tcPr>
            <w:tcW w:w="5896" w:type="dxa"/>
            <w:gridSpan w:val="4"/>
          </w:tcPr>
          <w:p w:rsidR="00275C7D" w:rsidRDefault="00275C7D">
            <w:pPr>
              <w:pStyle w:val="ConsPlusNormal"/>
              <w:jc w:val="center"/>
            </w:pPr>
            <w:r>
              <w:t>Группы по оплате труда руководителей учреждений</w:t>
            </w:r>
          </w:p>
        </w:tc>
      </w:tr>
      <w:tr w:rsidR="00275C7D">
        <w:tc>
          <w:tcPr>
            <w:tcW w:w="3685" w:type="dxa"/>
            <w:vMerge/>
          </w:tcPr>
          <w:p w:rsidR="00275C7D" w:rsidRDefault="00275C7D"/>
        </w:tc>
        <w:tc>
          <w:tcPr>
            <w:tcW w:w="1474" w:type="dxa"/>
          </w:tcPr>
          <w:p w:rsidR="00275C7D" w:rsidRDefault="00275C7D">
            <w:pPr>
              <w:pStyle w:val="ConsPlusNormal"/>
              <w:jc w:val="center"/>
            </w:pPr>
            <w:r>
              <w:t>I</w:t>
            </w:r>
          </w:p>
        </w:tc>
        <w:tc>
          <w:tcPr>
            <w:tcW w:w="1474" w:type="dxa"/>
          </w:tcPr>
          <w:p w:rsidR="00275C7D" w:rsidRDefault="00275C7D">
            <w:pPr>
              <w:pStyle w:val="ConsPlusNormal"/>
              <w:jc w:val="center"/>
            </w:pPr>
            <w:r>
              <w:t>II</w:t>
            </w:r>
          </w:p>
        </w:tc>
        <w:tc>
          <w:tcPr>
            <w:tcW w:w="1474" w:type="dxa"/>
          </w:tcPr>
          <w:p w:rsidR="00275C7D" w:rsidRDefault="00275C7D">
            <w:pPr>
              <w:pStyle w:val="ConsPlusNormal"/>
              <w:jc w:val="center"/>
            </w:pPr>
            <w:r>
              <w:t>III</w:t>
            </w:r>
          </w:p>
        </w:tc>
        <w:tc>
          <w:tcPr>
            <w:tcW w:w="1474" w:type="dxa"/>
          </w:tcPr>
          <w:p w:rsidR="00275C7D" w:rsidRDefault="00275C7D">
            <w:pPr>
              <w:pStyle w:val="ConsPlusNormal"/>
              <w:jc w:val="center"/>
            </w:pPr>
            <w:r>
              <w:t>IV</w:t>
            </w:r>
          </w:p>
        </w:tc>
      </w:tr>
      <w:tr w:rsidR="00275C7D">
        <w:tc>
          <w:tcPr>
            <w:tcW w:w="3685" w:type="dxa"/>
          </w:tcPr>
          <w:p w:rsidR="00275C7D" w:rsidRDefault="00275C7D">
            <w:pPr>
              <w:pStyle w:val="ConsPlusNormal"/>
            </w:pPr>
            <w:r>
              <w:t>Число читателей, тыс. человек</w:t>
            </w:r>
          </w:p>
        </w:tc>
        <w:tc>
          <w:tcPr>
            <w:tcW w:w="1474" w:type="dxa"/>
          </w:tcPr>
          <w:p w:rsidR="00275C7D" w:rsidRDefault="00275C7D">
            <w:pPr>
              <w:pStyle w:val="ConsPlusNormal"/>
            </w:pPr>
            <w:r>
              <w:t>свыше 50</w:t>
            </w:r>
          </w:p>
        </w:tc>
        <w:tc>
          <w:tcPr>
            <w:tcW w:w="1474" w:type="dxa"/>
          </w:tcPr>
          <w:p w:rsidR="00275C7D" w:rsidRDefault="00275C7D">
            <w:pPr>
              <w:pStyle w:val="ConsPlusNormal"/>
            </w:pPr>
            <w:r>
              <w:t>свыше 35 до 50</w:t>
            </w:r>
          </w:p>
        </w:tc>
        <w:tc>
          <w:tcPr>
            <w:tcW w:w="1474" w:type="dxa"/>
          </w:tcPr>
          <w:p w:rsidR="00275C7D" w:rsidRDefault="00275C7D">
            <w:pPr>
              <w:pStyle w:val="ConsPlusNormal"/>
            </w:pPr>
            <w:r>
              <w:t>свыше 15 до 35</w:t>
            </w:r>
          </w:p>
        </w:tc>
        <w:tc>
          <w:tcPr>
            <w:tcW w:w="1474" w:type="dxa"/>
          </w:tcPr>
          <w:p w:rsidR="00275C7D" w:rsidRDefault="00275C7D">
            <w:pPr>
              <w:pStyle w:val="ConsPlusNormal"/>
            </w:pPr>
            <w:r>
              <w:t>от 8 до 15</w:t>
            </w:r>
          </w:p>
        </w:tc>
      </w:tr>
      <w:tr w:rsidR="00275C7D">
        <w:tc>
          <w:tcPr>
            <w:tcW w:w="3685" w:type="dxa"/>
          </w:tcPr>
          <w:p w:rsidR="00275C7D" w:rsidRDefault="00275C7D">
            <w:pPr>
              <w:pStyle w:val="ConsPlusNormal"/>
            </w:pPr>
            <w:r>
              <w:t>Количество книговыдач</w:t>
            </w:r>
          </w:p>
        </w:tc>
        <w:tc>
          <w:tcPr>
            <w:tcW w:w="1474" w:type="dxa"/>
          </w:tcPr>
          <w:p w:rsidR="00275C7D" w:rsidRDefault="00275C7D">
            <w:pPr>
              <w:pStyle w:val="ConsPlusNormal"/>
            </w:pPr>
            <w:r>
              <w:t>свыше 1000</w:t>
            </w:r>
          </w:p>
        </w:tc>
        <w:tc>
          <w:tcPr>
            <w:tcW w:w="1474" w:type="dxa"/>
          </w:tcPr>
          <w:p w:rsidR="00275C7D" w:rsidRDefault="00275C7D">
            <w:pPr>
              <w:pStyle w:val="ConsPlusNormal"/>
            </w:pPr>
            <w:r>
              <w:t>свыше 700 до 1000</w:t>
            </w:r>
          </w:p>
        </w:tc>
        <w:tc>
          <w:tcPr>
            <w:tcW w:w="1474" w:type="dxa"/>
          </w:tcPr>
          <w:p w:rsidR="00275C7D" w:rsidRDefault="00275C7D">
            <w:pPr>
              <w:pStyle w:val="ConsPlusNormal"/>
            </w:pPr>
            <w:r>
              <w:t>свыше 300 до 700</w:t>
            </w:r>
          </w:p>
        </w:tc>
        <w:tc>
          <w:tcPr>
            <w:tcW w:w="1474" w:type="dxa"/>
          </w:tcPr>
          <w:p w:rsidR="00275C7D" w:rsidRDefault="00275C7D">
            <w:pPr>
              <w:pStyle w:val="ConsPlusNormal"/>
            </w:pPr>
            <w:r>
              <w:t>от 160 до 300</w:t>
            </w:r>
          </w:p>
        </w:tc>
      </w:tr>
    </w:tbl>
    <w:p w:rsidR="00275C7D" w:rsidRDefault="00275C7D">
      <w:pPr>
        <w:pStyle w:val="ConsPlusNormal"/>
        <w:ind w:firstLine="540"/>
        <w:jc w:val="both"/>
      </w:pPr>
    </w:p>
    <w:p w:rsidR="00275C7D" w:rsidRDefault="00275C7D">
      <w:pPr>
        <w:pStyle w:val="ConsPlusNormal"/>
        <w:ind w:firstLine="540"/>
        <w:jc w:val="both"/>
      </w:pPr>
      <w:r>
        <w:t>Для библиотек, имеющих филиалы, учитывается общее число читателей и количество книговыдач в целом, включая показатели филиалов.</w:t>
      </w:r>
    </w:p>
    <w:p w:rsidR="00275C7D" w:rsidRDefault="00275C7D">
      <w:pPr>
        <w:pStyle w:val="ConsPlusNormal"/>
        <w:ind w:firstLine="540"/>
        <w:jc w:val="both"/>
      </w:pPr>
    </w:p>
    <w:p w:rsidR="00275C7D" w:rsidRDefault="00275C7D">
      <w:pPr>
        <w:pStyle w:val="ConsPlusNormal"/>
        <w:jc w:val="center"/>
      </w:pPr>
      <w:r>
        <w:t>3. Учреждения культуры клубного типа, центры</w:t>
      </w:r>
    </w:p>
    <w:p w:rsidR="00275C7D" w:rsidRDefault="00275C7D">
      <w:pPr>
        <w:pStyle w:val="ConsPlusNormal"/>
        <w:jc w:val="center"/>
      </w:pPr>
      <w:r>
        <w:t>народного творчества, международных культурных связей:</w:t>
      </w:r>
    </w:p>
    <w:p w:rsidR="00275C7D" w:rsidRDefault="00275C7D">
      <w:pPr>
        <w:pStyle w:val="ConsPlusNormal"/>
        <w:ind w:firstLine="540"/>
        <w:jc w:val="both"/>
      </w:pPr>
    </w:p>
    <w:p w:rsidR="00275C7D" w:rsidRDefault="00275C7D">
      <w:pPr>
        <w:pStyle w:val="ConsPlusNormal"/>
        <w:ind w:firstLine="540"/>
        <w:jc w:val="both"/>
      </w:pPr>
      <w:r>
        <w:t>3.1. Учреждения культуры клубного типа:</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1474"/>
        <w:gridCol w:w="1474"/>
        <w:gridCol w:w="1474"/>
      </w:tblGrid>
      <w:tr w:rsidR="00275C7D">
        <w:tc>
          <w:tcPr>
            <w:tcW w:w="3685" w:type="dxa"/>
            <w:vMerge w:val="restart"/>
          </w:tcPr>
          <w:p w:rsidR="00275C7D" w:rsidRDefault="00275C7D">
            <w:pPr>
              <w:pStyle w:val="ConsPlusNormal"/>
              <w:jc w:val="center"/>
            </w:pPr>
            <w:r>
              <w:t>Показатели</w:t>
            </w:r>
          </w:p>
        </w:tc>
        <w:tc>
          <w:tcPr>
            <w:tcW w:w="5896" w:type="dxa"/>
            <w:gridSpan w:val="4"/>
          </w:tcPr>
          <w:p w:rsidR="00275C7D" w:rsidRDefault="00275C7D">
            <w:pPr>
              <w:pStyle w:val="ConsPlusNormal"/>
              <w:jc w:val="center"/>
            </w:pPr>
            <w:r>
              <w:t>Группы по оплате труда руководителей учреждений</w:t>
            </w:r>
          </w:p>
        </w:tc>
      </w:tr>
      <w:tr w:rsidR="00275C7D">
        <w:tc>
          <w:tcPr>
            <w:tcW w:w="3685" w:type="dxa"/>
            <w:vMerge/>
          </w:tcPr>
          <w:p w:rsidR="00275C7D" w:rsidRDefault="00275C7D"/>
        </w:tc>
        <w:tc>
          <w:tcPr>
            <w:tcW w:w="1474" w:type="dxa"/>
          </w:tcPr>
          <w:p w:rsidR="00275C7D" w:rsidRDefault="00275C7D">
            <w:pPr>
              <w:pStyle w:val="ConsPlusNormal"/>
              <w:jc w:val="center"/>
            </w:pPr>
            <w:r>
              <w:t>I</w:t>
            </w:r>
          </w:p>
        </w:tc>
        <w:tc>
          <w:tcPr>
            <w:tcW w:w="1474" w:type="dxa"/>
          </w:tcPr>
          <w:p w:rsidR="00275C7D" w:rsidRDefault="00275C7D">
            <w:pPr>
              <w:pStyle w:val="ConsPlusNormal"/>
              <w:jc w:val="center"/>
            </w:pPr>
            <w:r>
              <w:t>II</w:t>
            </w:r>
          </w:p>
        </w:tc>
        <w:tc>
          <w:tcPr>
            <w:tcW w:w="1474" w:type="dxa"/>
          </w:tcPr>
          <w:p w:rsidR="00275C7D" w:rsidRDefault="00275C7D">
            <w:pPr>
              <w:pStyle w:val="ConsPlusNormal"/>
              <w:jc w:val="center"/>
            </w:pPr>
            <w:r>
              <w:t>III</w:t>
            </w:r>
          </w:p>
        </w:tc>
        <w:tc>
          <w:tcPr>
            <w:tcW w:w="1474" w:type="dxa"/>
          </w:tcPr>
          <w:p w:rsidR="00275C7D" w:rsidRDefault="00275C7D">
            <w:pPr>
              <w:pStyle w:val="ConsPlusNormal"/>
              <w:jc w:val="center"/>
            </w:pPr>
            <w:r>
              <w:t>IV</w:t>
            </w:r>
          </w:p>
        </w:tc>
      </w:tr>
      <w:tr w:rsidR="00275C7D">
        <w:tc>
          <w:tcPr>
            <w:tcW w:w="3685" w:type="dxa"/>
          </w:tcPr>
          <w:p w:rsidR="00275C7D" w:rsidRDefault="00275C7D">
            <w:pPr>
              <w:pStyle w:val="ConsPlusNormal"/>
            </w:pPr>
            <w:r>
              <w:t>Количество массовых мероприятий, ед.</w:t>
            </w:r>
          </w:p>
        </w:tc>
        <w:tc>
          <w:tcPr>
            <w:tcW w:w="1474" w:type="dxa"/>
          </w:tcPr>
          <w:p w:rsidR="00275C7D" w:rsidRDefault="00275C7D">
            <w:pPr>
              <w:pStyle w:val="ConsPlusNormal"/>
            </w:pPr>
            <w:r>
              <w:t>свыше 300</w:t>
            </w:r>
          </w:p>
        </w:tc>
        <w:tc>
          <w:tcPr>
            <w:tcW w:w="1474" w:type="dxa"/>
          </w:tcPr>
          <w:p w:rsidR="00275C7D" w:rsidRDefault="00275C7D">
            <w:pPr>
              <w:pStyle w:val="ConsPlusNormal"/>
            </w:pPr>
            <w:r>
              <w:t>свыше 220 до 300</w:t>
            </w:r>
          </w:p>
        </w:tc>
        <w:tc>
          <w:tcPr>
            <w:tcW w:w="1474" w:type="dxa"/>
          </w:tcPr>
          <w:p w:rsidR="00275C7D" w:rsidRDefault="00275C7D">
            <w:pPr>
              <w:pStyle w:val="ConsPlusNormal"/>
            </w:pPr>
            <w:r>
              <w:t>свыше 170 до 220</w:t>
            </w:r>
          </w:p>
        </w:tc>
        <w:tc>
          <w:tcPr>
            <w:tcW w:w="1474" w:type="dxa"/>
          </w:tcPr>
          <w:p w:rsidR="00275C7D" w:rsidRDefault="00275C7D">
            <w:pPr>
              <w:pStyle w:val="ConsPlusNormal"/>
            </w:pPr>
            <w:r>
              <w:t>от 100 до 170</w:t>
            </w:r>
          </w:p>
        </w:tc>
      </w:tr>
      <w:tr w:rsidR="00275C7D">
        <w:tc>
          <w:tcPr>
            <w:tcW w:w="3685" w:type="dxa"/>
          </w:tcPr>
          <w:p w:rsidR="00275C7D" w:rsidRDefault="00275C7D">
            <w:pPr>
              <w:pStyle w:val="ConsPlusNormal"/>
            </w:pPr>
            <w:r>
              <w:t>Количество постоянно действующих в течение года клубных формирований, ед.</w:t>
            </w:r>
          </w:p>
        </w:tc>
        <w:tc>
          <w:tcPr>
            <w:tcW w:w="1474" w:type="dxa"/>
          </w:tcPr>
          <w:p w:rsidR="00275C7D" w:rsidRDefault="00275C7D">
            <w:pPr>
              <w:pStyle w:val="ConsPlusNormal"/>
            </w:pPr>
            <w:r>
              <w:t>свыше 45</w:t>
            </w:r>
          </w:p>
        </w:tc>
        <w:tc>
          <w:tcPr>
            <w:tcW w:w="1474" w:type="dxa"/>
          </w:tcPr>
          <w:p w:rsidR="00275C7D" w:rsidRDefault="00275C7D">
            <w:pPr>
              <w:pStyle w:val="ConsPlusNormal"/>
            </w:pPr>
            <w:r>
              <w:t>свыше 30 до 45</w:t>
            </w:r>
          </w:p>
        </w:tc>
        <w:tc>
          <w:tcPr>
            <w:tcW w:w="1474" w:type="dxa"/>
          </w:tcPr>
          <w:p w:rsidR="00275C7D" w:rsidRDefault="00275C7D">
            <w:pPr>
              <w:pStyle w:val="ConsPlusNormal"/>
            </w:pPr>
            <w:r>
              <w:t>свыше 15 до 30</w:t>
            </w:r>
          </w:p>
        </w:tc>
        <w:tc>
          <w:tcPr>
            <w:tcW w:w="1474" w:type="dxa"/>
          </w:tcPr>
          <w:p w:rsidR="00275C7D" w:rsidRDefault="00275C7D">
            <w:pPr>
              <w:pStyle w:val="ConsPlusNormal"/>
            </w:pPr>
            <w:r>
              <w:t>от 8 до 15</w:t>
            </w:r>
          </w:p>
        </w:tc>
      </w:tr>
    </w:tbl>
    <w:p w:rsidR="00275C7D" w:rsidRDefault="00275C7D">
      <w:pPr>
        <w:pStyle w:val="ConsPlusNormal"/>
        <w:jc w:val="right"/>
      </w:pPr>
    </w:p>
    <w:p w:rsidR="00275C7D" w:rsidRDefault="00275C7D">
      <w:pPr>
        <w:pStyle w:val="ConsPlusNormal"/>
        <w:jc w:val="center"/>
      </w:pPr>
      <w:r>
        <w:t>4. Парки:</w:t>
      </w:r>
    </w:p>
    <w:p w:rsidR="00275C7D" w:rsidRDefault="00275C7D">
      <w:pPr>
        <w:pStyle w:val="ConsPlusNormal"/>
        <w:jc w:val="center"/>
      </w:pPr>
      <w:proofErr w:type="gramStart"/>
      <w:r>
        <w:t xml:space="preserve">(введен </w:t>
      </w:r>
      <w:hyperlink r:id="rId66" w:history="1">
        <w:r>
          <w:rPr>
            <w:color w:val="0000FF"/>
          </w:rPr>
          <w:t>Решением</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proofErr w:type="gramStart"/>
      <w:r>
        <w:t>Красноярского края от 27.06.2013 N 14-236)</w:t>
      </w:r>
      <w:proofErr w:type="gramEnd"/>
    </w:p>
    <w:p w:rsidR="00275C7D" w:rsidRDefault="00275C7D">
      <w:pPr>
        <w:pStyle w:val="ConsPlusNormal"/>
        <w:jc w:val="center"/>
      </w:pPr>
    </w:p>
    <w:p w:rsidR="00275C7D" w:rsidRDefault="00275C7D">
      <w:pPr>
        <w:pStyle w:val="ConsPlusNormal"/>
        <w:ind w:firstLine="540"/>
        <w:jc w:val="both"/>
      </w:pPr>
      <w:r>
        <w:t>4.1. Парк культуры и отдыха:</w:t>
      </w:r>
    </w:p>
    <w:p w:rsidR="00275C7D" w:rsidRDefault="00275C7D">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1474"/>
        <w:gridCol w:w="1474"/>
        <w:gridCol w:w="1474"/>
      </w:tblGrid>
      <w:tr w:rsidR="00275C7D">
        <w:tc>
          <w:tcPr>
            <w:tcW w:w="3685" w:type="dxa"/>
            <w:vMerge w:val="restart"/>
          </w:tcPr>
          <w:p w:rsidR="00275C7D" w:rsidRDefault="00275C7D">
            <w:pPr>
              <w:pStyle w:val="ConsPlusNormal"/>
              <w:jc w:val="center"/>
            </w:pPr>
            <w:r>
              <w:t>Показатели</w:t>
            </w:r>
          </w:p>
        </w:tc>
        <w:tc>
          <w:tcPr>
            <w:tcW w:w="5896" w:type="dxa"/>
            <w:gridSpan w:val="4"/>
          </w:tcPr>
          <w:p w:rsidR="00275C7D" w:rsidRDefault="00275C7D">
            <w:pPr>
              <w:pStyle w:val="ConsPlusNormal"/>
              <w:jc w:val="center"/>
            </w:pPr>
            <w:r>
              <w:t>Группы по оплате труда руководителей учреждений</w:t>
            </w:r>
          </w:p>
        </w:tc>
      </w:tr>
      <w:tr w:rsidR="00275C7D">
        <w:tc>
          <w:tcPr>
            <w:tcW w:w="3685" w:type="dxa"/>
            <w:vMerge/>
          </w:tcPr>
          <w:p w:rsidR="00275C7D" w:rsidRDefault="00275C7D"/>
        </w:tc>
        <w:tc>
          <w:tcPr>
            <w:tcW w:w="1474" w:type="dxa"/>
          </w:tcPr>
          <w:p w:rsidR="00275C7D" w:rsidRDefault="00275C7D">
            <w:pPr>
              <w:pStyle w:val="ConsPlusNormal"/>
              <w:jc w:val="center"/>
            </w:pPr>
            <w:r>
              <w:t>I</w:t>
            </w:r>
          </w:p>
        </w:tc>
        <w:tc>
          <w:tcPr>
            <w:tcW w:w="1474" w:type="dxa"/>
          </w:tcPr>
          <w:p w:rsidR="00275C7D" w:rsidRDefault="00275C7D">
            <w:pPr>
              <w:pStyle w:val="ConsPlusNormal"/>
              <w:jc w:val="center"/>
            </w:pPr>
            <w:r>
              <w:t>II</w:t>
            </w:r>
          </w:p>
        </w:tc>
        <w:tc>
          <w:tcPr>
            <w:tcW w:w="1474" w:type="dxa"/>
          </w:tcPr>
          <w:p w:rsidR="00275C7D" w:rsidRDefault="00275C7D">
            <w:pPr>
              <w:pStyle w:val="ConsPlusNormal"/>
              <w:jc w:val="center"/>
            </w:pPr>
            <w:r>
              <w:t>III</w:t>
            </w:r>
          </w:p>
        </w:tc>
        <w:tc>
          <w:tcPr>
            <w:tcW w:w="1474" w:type="dxa"/>
          </w:tcPr>
          <w:p w:rsidR="00275C7D" w:rsidRDefault="00275C7D">
            <w:pPr>
              <w:pStyle w:val="ConsPlusNormal"/>
              <w:jc w:val="center"/>
            </w:pPr>
            <w:r>
              <w:t>IV</w:t>
            </w:r>
          </w:p>
        </w:tc>
      </w:tr>
      <w:tr w:rsidR="00275C7D">
        <w:tc>
          <w:tcPr>
            <w:tcW w:w="3685" w:type="dxa"/>
          </w:tcPr>
          <w:p w:rsidR="00275C7D" w:rsidRDefault="00275C7D">
            <w:pPr>
              <w:pStyle w:val="ConsPlusNormal"/>
            </w:pPr>
            <w:r>
              <w:t>Количество постоянно действующих в течение года клубных формирований, ед.</w:t>
            </w:r>
          </w:p>
        </w:tc>
        <w:tc>
          <w:tcPr>
            <w:tcW w:w="1474" w:type="dxa"/>
          </w:tcPr>
          <w:p w:rsidR="00275C7D" w:rsidRDefault="00275C7D">
            <w:pPr>
              <w:pStyle w:val="ConsPlusNormal"/>
              <w:jc w:val="center"/>
            </w:pPr>
            <w:r>
              <w:t>45 - 55</w:t>
            </w:r>
          </w:p>
        </w:tc>
        <w:tc>
          <w:tcPr>
            <w:tcW w:w="1474" w:type="dxa"/>
          </w:tcPr>
          <w:p w:rsidR="00275C7D" w:rsidRDefault="00275C7D">
            <w:pPr>
              <w:pStyle w:val="ConsPlusNormal"/>
              <w:jc w:val="center"/>
            </w:pPr>
            <w:r>
              <w:t>30 - 45</w:t>
            </w:r>
          </w:p>
        </w:tc>
        <w:tc>
          <w:tcPr>
            <w:tcW w:w="1474" w:type="dxa"/>
          </w:tcPr>
          <w:p w:rsidR="00275C7D" w:rsidRDefault="00275C7D">
            <w:pPr>
              <w:pStyle w:val="ConsPlusNormal"/>
              <w:jc w:val="center"/>
            </w:pPr>
            <w:r>
              <w:t>15 - 30</w:t>
            </w:r>
          </w:p>
        </w:tc>
        <w:tc>
          <w:tcPr>
            <w:tcW w:w="1474" w:type="dxa"/>
          </w:tcPr>
          <w:p w:rsidR="00275C7D" w:rsidRDefault="00275C7D">
            <w:pPr>
              <w:pStyle w:val="ConsPlusNormal"/>
              <w:jc w:val="center"/>
            </w:pPr>
            <w:r>
              <w:t>8 - 15</w:t>
            </w:r>
          </w:p>
        </w:tc>
      </w:tr>
      <w:tr w:rsidR="00275C7D">
        <w:tc>
          <w:tcPr>
            <w:tcW w:w="3685" w:type="dxa"/>
          </w:tcPr>
          <w:p w:rsidR="00275C7D" w:rsidRDefault="00275C7D">
            <w:pPr>
              <w:pStyle w:val="ConsPlusNormal"/>
            </w:pPr>
            <w:r>
              <w:t>Количество массовых мероприятий, ед.</w:t>
            </w:r>
          </w:p>
        </w:tc>
        <w:tc>
          <w:tcPr>
            <w:tcW w:w="1474" w:type="dxa"/>
          </w:tcPr>
          <w:p w:rsidR="00275C7D" w:rsidRDefault="00275C7D">
            <w:pPr>
              <w:pStyle w:val="ConsPlusNormal"/>
              <w:jc w:val="center"/>
            </w:pPr>
            <w:r>
              <w:t>300 - 350</w:t>
            </w:r>
          </w:p>
        </w:tc>
        <w:tc>
          <w:tcPr>
            <w:tcW w:w="1474" w:type="dxa"/>
          </w:tcPr>
          <w:p w:rsidR="00275C7D" w:rsidRDefault="00275C7D">
            <w:pPr>
              <w:pStyle w:val="ConsPlusNormal"/>
              <w:jc w:val="center"/>
            </w:pPr>
            <w:r>
              <w:t>220 - 300</w:t>
            </w:r>
          </w:p>
        </w:tc>
        <w:tc>
          <w:tcPr>
            <w:tcW w:w="1474" w:type="dxa"/>
          </w:tcPr>
          <w:p w:rsidR="00275C7D" w:rsidRDefault="00275C7D">
            <w:pPr>
              <w:pStyle w:val="ConsPlusNormal"/>
              <w:jc w:val="center"/>
            </w:pPr>
            <w:r>
              <w:t>170 - 220</w:t>
            </w:r>
          </w:p>
        </w:tc>
        <w:tc>
          <w:tcPr>
            <w:tcW w:w="1474" w:type="dxa"/>
          </w:tcPr>
          <w:p w:rsidR="00275C7D" w:rsidRDefault="00275C7D">
            <w:pPr>
              <w:pStyle w:val="ConsPlusNormal"/>
              <w:jc w:val="center"/>
            </w:pPr>
            <w:r>
              <w:t>100 - 170</w:t>
            </w:r>
          </w:p>
        </w:tc>
      </w:tr>
    </w:tbl>
    <w:p w:rsidR="00275C7D" w:rsidRDefault="00275C7D">
      <w:pPr>
        <w:sectPr w:rsidR="00275C7D">
          <w:pgSz w:w="16838" w:h="11905"/>
          <w:pgMar w:top="1701" w:right="1134" w:bottom="850" w:left="1134" w:header="0" w:footer="0" w:gutter="0"/>
          <w:cols w:space="720"/>
        </w:sectPr>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r>
        <w:t>Приложение 4</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jc w:val="right"/>
      </w:pPr>
    </w:p>
    <w:p w:rsidR="00275C7D" w:rsidRDefault="00275C7D">
      <w:pPr>
        <w:pStyle w:val="ConsPlusNormal"/>
        <w:jc w:val="center"/>
      </w:pPr>
      <w:r>
        <w:t>ПОКАЗАТЕЛИ</w:t>
      </w:r>
    </w:p>
    <w:p w:rsidR="00275C7D" w:rsidRDefault="00275C7D">
      <w:pPr>
        <w:pStyle w:val="ConsPlusNormal"/>
        <w:jc w:val="center"/>
      </w:pPr>
      <w:r>
        <w:t>ДЛЯ ОТНЕСЕНИЯ УЧРЕЖДЕНИЙ ЗДРАВООХРАНЕНИЯ К ГРУППАМ</w:t>
      </w:r>
    </w:p>
    <w:p w:rsidR="00275C7D" w:rsidRDefault="00275C7D">
      <w:pPr>
        <w:pStyle w:val="ConsPlusNormal"/>
        <w:jc w:val="center"/>
      </w:pPr>
      <w:r>
        <w:t>ПО ОПЛАТЕ ТРУДА РУКОВОДИТЕЛЕЙ УЧРЕЖДЕНИЙ</w:t>
      </w:r>
    </w:p>
    <w:p w:rsidR="00275C7D" w:rsidRDefault="00275C7D">
      <w:pPr>
        <w:pStyle w:val="ConsPlusNormal"/>
        <w:ind w:firstLine="540"/>
        <w:jc w:val="both"/>
      </w:pPr>
    </w:p>
    <w:p w:rsidR="00275C7D" w:rsidRDefault="00275C7D">
      <w:pPr>
        <w:pStyle w:val="ConsPlusNormal"/>
        <w:ind w:firstLine="540"/>
        <w:jc w:val="both"/>
      </w:pPr>
      <w:r>
        <w:t xml:space="preserve">Исключены. - </w:t>
      </w:r>
      <w:hyperlink r:id="rId67" w:history="1">
        <w:r>
          <w:rPr>
            <w:color w:val="0000FF"/>
          </w:rPr>
          <w:t>Решение</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jc w:val="center"/>
      </w:pPr>
    </w:p>
    <w:p w:rsidR="00275C7D" w:rsidRDefault="00275C7D">
      <w:pPr>
        <w:pStyle w:val="ConsPlusNormal"/>
        <w:jc w:val="center"/>
      </w:pPr>
    </w:p>
    <w:p w:rsidR="00275C7D" w:rsidRDefault="00275C7D">
      <w:pPr>
        <w:pStyle w:val="ConsPlusNormal"/>
        <w:jc w:val="center"/>
      </w:pPr>
    </w:p>
    <w:p w:rsidR="00275C7D" w:rsidRDefault="00275C7D">
      <w:pPr>
        <w:pStyle w:val="ConsPlusNormal"/>
        <w:jc w:val="center"/>
      </w:pPr>
    </w:p>
    <w:p w:rsidR="00275C7D" w:rsidRDefault="00275C7D">
      <w:pPr>
        <w:pStyle w:val="ConsPlusNormal"/>
        <w:jc w:val="center"/>
      </w:pPr>
    </w:p>
    <w:p w:rsidR="00275C7D" w:rsidRDefault="00275C7D">
      <w:pPr>
        <w:pStyle w:val="ConsPlusNormal"/>
        <w:jc w:val="right"/>
      </w:pPr>
      <w:r>
        <w:t>Приложение 5</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jc w:val="right"/>
      </w:pPr>
    </w:p>
    <w:p w:rsidR="00275C7D" w:rsidRDefault="00275C7D">
      <w:pPr>
        <w:pStyle w:val="ConsPlusNormal"/>
        <w:jc w:val="center"/>
      </w:pPr>
      <w:r>
        <w:t>ПОКАЗАТЕЛИ</w:t>
      </w:r>
    </w:p>
    <w:p w:rsidR="00275C7D" w:rsidRDefault="00275C7D">
      <w:pPr>
        <w:pStyle w:val="ConsPlusNormal"/>
        <w:jc w:val="center"/>
      </w:pPr>
      <w:r>
        <w:t>ДЛЯ ОТНЕСЕНИЯ УЧРЕЖДЕНИЙ ОБРАЗОВАНИЯ К ГРУППАМ</w:t>
      </w:r>
    </w:p>
    <w:p w:rsidR="00275C7D" w:rsidRDefault="00275C7D">
      <w:pPr>
        <w:pStyle w:val="ConsPlusNormal"/>
        <w:jc w:val="center"/>
      </w:pPr>
      <w:r>
        <w:t>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t xml:space="preserve">Красноярского края от 01.10.2013 </w:t>
      </w:r>
      <w:hyperlink r:id="rId68" w:history="1">
        <w:r>
          <w:rPr>
            <w:color w:val="0000FF"/>
          </w:rPr>
          <w:t>N 16-242</w:t>
        </w:r>
      </w:hyperlink>
      <w:r>
        <w:t>,</w:t>
      </w:r>
    </w:p>
    <w:p w:rsidR="00275C7D" w:rsidRDefault="00275C7D">
      <w:pPr>
        <w:pStyle w:val="ConsPlusNormal"/>
        <w:jc w:val="center"/>
      </w:pPr>
      <w:r>
        <w:t xml:space="preserve">от 02.10.2014 </w:t>
      </w:r>
      <w:hyperlink r:id="rId69" w:history="1">
        <w:r>
          <w:rPr>
            <w:color w:val="0000FF"/>
          </w:rPr>
          <w:t>N 20-286</w:t>
        </w:r>
      </w:hyperlink>
      <w:r>
        <w:t>)</w:t>
      </w:r>
    </w:p>
    <w:p w:rsidR="00275C7D" w:rsidRDefault="00275C7D">
      <w:pPr>
        <w:pStyle w:val="ConsPlusNormal"/>
        <w:ind w:firstLine="540"/>
        <w:jc w:val="both"/>
      </w:pPr>
    </w:p>
    <w:p w:rsidR="00275C7D" w:rsidRDefault="00275C7D">
      <w:pPr>
        <w:pStyle w:val="ConsPlusNormal"/>
        <w:ind w:firstLine="540"/>
        <w:jc w:val="both"/>
      </w:pPr>
      <w: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275C7D" w:rsidRDefault="00275C7D">
      <w:pPr>
        <w:pStyle w:val="ConsPlusNormal"/>
        <w:ind w:firstLine="540"/>
        <w:jc w:val="both"/>
      </w:pPr>
      <w:r>
        <w:t>численность работников учреждения;</w:t>
      </w:r>
    </w:p>
    <w:p w:rsidR="00275C7D" w:rsidRDefault="00275C7D">
      <w:pPr>
        <w:pStyle w:val="ConsPlusNormal"/>
        <w:ind w:firstLine="540"/>
        <w:jc w:val="both"/>
      </w:pPr>
      <w:r>
        <w:t>количество обучающихся (воспитанников);</w:t>
      </w:r>
    </w:p>
    <w:p w:rsidR="00275C7D" w:rsidRDefault="00275C7D">
      <w:pPr>
        <w:pStyle w:val="ConsPlusNormal"/>
        <w:ind w:firstLine="540"/>
        <w:jc w:val="both"/>
      </w:pPr>
      <w:r>
        <w:t>показатели, значительно осложняющие работу по руководству учреждением.</w:t>
      </w:r>
    </w:p>
    <w:p w:rsidR="00275C7D" w:rsidRDefault="00275C7D">
      <w:pPr>
        <w:pStyle w:val="ConsPlusNormal"/>
        <w:ind w:firstLine="540"/>
        <w:jc w:val="both"/>
      </w:pPr>
      <w:r>
        <w:t xml:space="preserve">2. Объем деятельности каждого учреждения при определении группы по оплате труда руководителей оценивается </w:t>
      </w:r>
      <w:proofErr w:type="gramStart"/>
      <w:r>
        <w:t>в баллах по показателям для отнесения учреждений к группам по оплате</w:t>
      </w:r>
      <w:proofErr w:type="gramEnd"/>
      <w:r>
        <w:t xml:space="preserve"> труда.</w:t>
      </w:r>
    </w:p>
    <w:p w:rsidR="00275C7D" w:rsidRDefault="00275C7D">
      <w:pPr>
        <w:pStyle w:val="ConsPlusNormal"/>
        <w:ind w:firstLine="540"/>
        <w:jc w:val="both"/>
      </w:pPr>
      <w: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w:anchor="P530" w:history="1">
        <w:r>
          <w:rPr>
            <w:color w:val="0000FF"/>
          </w:rPr>
          <w:t>пунктами 7</w:t>
        </w:r>
      </w:hyperlink>
      <w:r>
        <w:t xml:space="preserve"> и </w:t>
      </w:r>
      <w:hyperlink w:anchor="P656" w:history="1">
        <w:r>
          <w:rPr>
            <w:color w:val="0000FF"/>
          </w:rPr>
          <w:t>8</w:t>
        </w:r>
      </w:hyperlink>
      <w:r>
        <w:t xml:space="preserve"> настоящего приложения.</w:t>
      </w:r>
    </w:p>
    <w:p w:rsidR="00275C7D" w:rsidRDefault="00275C7D">
      <w:pPr>
        <w:pStyle w:val="ConsPlusNormal"/>
        <w:ind w:firstLine="540"/>
        <w:jc w:val="both"/>
      </w:pPr>
      <w: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275C7D" w:rsidRDefault="00275C7D">
      <w:pPr>
        <w:pStyle w:val="ConsPlusNormal"/>
        <w:ind w:firstLine="540"/>
        <w:jc w:val="both"/>
      </w:pPr>
      <w:r>
        <w:t>При этом контингент обучающихся (воспитанников) учреждений определяется:</w:t>
      </w:r>
    </w:p>
    <w:p w:rsidR="00275C7D" w:rsidRDefault="00275C7D">
      <w:pPr>
        <w:pStyle w:val="ConsPlusNormal"/>
        <w:ind w:firstLine="540"/>
        <w:jc w:val="both"/>
      </w:pPr>
      <w:r>
        <w:t>по общеобразовательным учреждениям - по списочному составу на начало учебного года;</w:t>
      </w:r>
    </w:p>
    <w:p w:rsidR="00275C7D" w:rsidRDefault="00275C7D">
      <w:pPr>
        <w:pStyle w:val="ConsPlusNormal"/>
        <w:ind w:firstLine="540"/>
        <w:jc w:val="both"/>
      </w:pPr>
      <w:r>
        <w:t xml:space="preserve">по учреждениям дополнительного образования, в том числе спортивной направленности, - </w:t>
      </w:r>
      <w:r>
        <w:lastRenderedPageBreak/>
        <w:t xml:space="preserve">по списочному составу постоянно </w:t>
      </w:r>
      <w:proofErr w:type="gramStart"/>
      <w:r>
        <w:t>обучающихся</w:t>
      </w:r>
      <w:proofErr w:type="gramEnd"/>
      <w:r>
        <w:t xml:space="preserve"> на 1 января. </w:t>
      </w:r>
      <w:proofErr w:type="gramStart"/>
      <w:r>
        <w:t>При этом в списочном составе обучающиеся в учреждениях дополнительного образования, занимающиеся в нескольких кружках, секциях, группах, учитываются один раз.</w:t>
      </w:r>
      <w:proofErr w:type="gramEnd"/>
    </w:p>
    <w:p w:rsidR="00275C7D" w:rsidRDefault="00275C7D">
      <w:pPr>
        <w:pStyle w:val="ConsPlusNormal"/>
        <w:jc w:val="both"/>
      </w:pPr>
      <w:r>
        <w:t xml:space="preserve">(в ред. </w:t>
      </w:r>
      <w:hyperlink r:id="rId70"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ind w:firstLine="540"/>
        <w:jc w:val="both"/>
      </w:pPr>
      <w: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275C7D" w:rsidRDefault="00275C7D">
      <w:pPr>
        <w:pStyle w:val="ConsPlusNormal"/>
        <w:ind w:firstLine="540"/>
        <w:jc w:val="both"/>
      </w:pPr>
      <w: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275C7D" w:rsidRDefault="00275C7D">
      <w:pPr>
        <w:pStyle w:val="ConsPlusNormal"/>
        <w:ind w:firstLine="540"/>
        <w:jc w:val="both"/>
      </w:pPr>
      <w: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275C7D" w:rsidRDefault="00275C7D">
      <w:pPr>
        <w:pStyle w:val="ConsPlusNormal"/>
        <w:ind w:firstLine="540"/>
        <w:jc w:val="both"/>
      </w:pPr>
      <w:r>
        <w:t xml:space="preserve">6. Учреждения дополнительного образования, находящиеся в ведении органа исполнительной власти города в области образования, относятся к группам по оплате труда руководителей в зависимости от показателей, установленных </w:t>
      </w:r>
      <w:hyperlink w:anchor="P530" w:history="1">
        <w:r>
          <w:rPr>
            <w:color w:val="0000FF"/>
          </w:rPr>
          <w:t>пунктом 7</w:t>
        </w:r>
      </w:hyperlink>
      <w:r>
        <w:t xml:space="preserve"> настоящего приложения, но не ниже II группы по оплате труда руководителей.</w:t>
      </w:r>
    </w:p>
    <w:p w:rsidR="00275C7D" w:rsidRDefault="00275C7D">
      <w:pPr>
        <w:pStyle w:val="ConsPlusNormal"/>
        <w:jc w:val="both"/>
      </w:pPr>
      <w:r>
        <w:t xml:space="preserve">(в ред. </w:t>
      </w:r>
      <w:hyperlink r:id="rId71"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p w:rsidR="00275C7D" w:rsidRDefault="00275C7D">
      <w:pPr>
        <w:pStyle w:val="ConsPlusNormal"/>
        <w:ind w:firstLine="540"/>
        <w:jc w:val="both"/>
      </w:pPr>
      <w:bookmarkStart w:id="8" w:name="P530"/>
      <w:bookmarkEnd w:id="8"/>
      <w:r>
        <w:t>7. Показатели для отнесения образовательных учреждений к группам по оплате труда руководителей учреждений:</w:t>
      </w:r>
    </w:p>
    <w:p w:rsidR="00275C7D" w:rsidRDefault="00275C7D">
      <w:pPr>
        <w:sectPr w:rsidR="00275C7D">
          <w:pgSz w:w="11905" w:h="16838"/>
          <w:pgMar w:top="1134" w:right="850" w:bottom="1134" w:left="1701" w:header="0" w:footer="0" w:gutter="0"/>
          <w:cols w:space="720"/>
        </w:sectPr>
      </w:pP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989"/>
        <w:gridCol w:w="2211"/>
        <w:gridCol w:w="1757"/>
      </w:tblGrid>
      <w:tr w:rsidR="00275C7D">
        <w:tc>
          <w:tcPr>
            <w:tcW w:w="660" w:type="dxa"/>
          </w:tcPr>
          <w:p w:rsidR="00275C7D" w:rsidRDefault="00275C7D">
            <w:pPr>
              <w:pStyle w:val="ConsPlusNormal"/>
              <w:jc w:val="center"/>
            </w:pPr>
            <w:r>
              <w:t xml:space="preserve">N </w:t>
            </w:r>
            <w:proofErr w:type="gramStart"/>
            <w:r>
              <w:t>п</w:t>
            </w:r>
            <w:proofErr w:type="gramEnd"/>
            <w:r>
              <w:t>/п</w:t>
            </w:r>
          </w:p>
        </w:tc>
        <w:tc>
          <w:tcPr>
            <w:tcW w:w="4989" w:type="dxa"/>
          </w:tcPr>
          <w:p w:rsidR="00275C7D" w:rsidRDefault="00275C7D">
            <w:pPr>
              <w:pStyle w:val="ConsPlusNormal"/>
              <w:jc w:val="center"/>
            </w:pPr>
            <w:r>
              <w:t>Наименование показателя</w:t>
            </w:r>
          </w:p>
        </w:tc>
        <w:tc>
          <w:tcPr>
            <w:tcW w:w="2211" w:type="dxa"/>
          </w:tcPr>
          <w:p w:rsidR="00275C7D" w:rsidRDefault="00275C7D">
            <w:pPr>
              <w:pStyle w:val="ConsPlusNormal"/>
              <w:jc w:val="center"/>
            </w:pPr>
            <w:r>
              <w:t>Условия</w:t>
            </w:r>
          </w:p>
        </w:tc>
        <w:tc>
          <w:tcPr>
            <w:tcW w:w="1757" w:type="dxa"/>
          </w:tcPr>
          <w:p w:rsidR="00275C7D" w:rsidRDefault="00275C7D">
            <w:pPr>
              <w:pStyle w:val="ConsPlusNormal"/>
              <w:jc w:val="center"/>
            </w:pPr>
            <w:r>
              <w:t>Количество баллов</w:t>
            </w:r>
          </w:p>
        </w:tc>
      </w:tr>
      <w:tr w:rsidR="00275C7D">
        <w:tc>
          <w:tcPr>
            <w:tcW w:w="660" w:type="dxa"/>
          </w:tcPr>
          <w:p w:rsidR="00275C7D" w:rsidRDefault="00275C7D">
            <w:pPr>
              <w:pStyle w:val="ConsPlusNormal"/>
              <w:jc w:val="center"/>
            </w:pPr>
            <w:r>
              <w:t>1</w:t>
            </w:r>
          </w:p>
        </w:tc>
        <w:tc>
          <w:tcPr>
            <w:tcW w:w="4989" w:type="dxa"/>
          </w:tcPr>
          <w:p w:rsidR="00275C7D" w:rsidRDefault="00275C7D">
            <w:pPr>
              <w:pStyle w:val="ConsPlusNormal"/>
              <w:jc w:val="center"/>
            </w:pPr>
            <w:r>
              <w:t>2</w:t>
            </w:r>
          </w:p>
        </w:tc>
        <w:tc>
          <w:tcPr>
            <w:tcW w:w="2211" w:type="dxa"/>
          </w:tcPr>
          <w:p w:rsidR="00275C7D" w:rsidRDefault="00275C7D">
            <w:pPr>
              <w:pStyle w:val="ConsPlusNormal"/>
              <w:jc w:val="center"/>
            </w:pPr>
            <w:r>
              <w:t>3</w:t>
            </w:r>
          </w:p>
        </w:tc>
        <w:tc>
          <w:tcPr>
            <w:tcW w:w="1757" w:type="dxa"/>
          </w:tcPr>
          <w:p w:rsidR="00275C7D" w:rsidRDefault="00275C7D">
            <w:pPr>
              <w:pStyle w:val="ConsPlusNormal"/>
              <w:jc w:val="center"/>
            </w:pPr>
            <w:r>
              <w:t>4</w:t>
            </w:r>
          </w:p>
        </w:tc>
      </w:tr>
      <w:tr w:rsidR="00275C7D">
        <w:tc>
          <w:tcPr>
            <w:tcW w:w="660" w:type="dxa"/>
          </w:tcPr>
          <w:p w:rsidR="00275C7D" w:rsidRDefault="00275C7D">
            <w:pPr>
              <w:pStyle w:val="ConsPlusNormal"/>
            </w:pPr>
            <w:r>
              <w:t>1</w:t>
            </w:r>
          </w:p>
        </w:tc>
        <w:tc>
          <w:tcPr>
            <w:tcW w:w="4989" w:type="dxa"/>
          </w:tcPr>
          <w:p w:rsidR="00275C7D" w:rsidRDefault="00275C7D">
            <w:pPr>
              <w:pStyle w:val="ConsPlusNormal"/>
            </w:pPr>
            <w:proofErr w:type="gramStart"/>
            <w:r>
              <w:t>Количество обучающихся в учреждениях</w:t>
            </w:r>
            <w:proofErr w:type="gramEnd"/>
          </w:p>
        </w:tc>
        <w:tc>
          <w:tcPr>
            <w:tcW w:w="2211" w:type="dxa"/>
          </w:tcPr>
          <w:p w:rsidR="00275C7D" w:rsidRDefault="00275C7D">
            <w:pPr>
              <w:pStyle w:val="ConsPlusNormal"/>
            </w:pPr>
            <w:r>
              <w:t>за каждого обучающегося</w:t>
            </w:r>
          </w:p>
        </w:tc>
        <w:tc>
          <w:tcPr>
            <w:tcW w:w="1757" w:type="dxa"/>
          </w:tcPr>
          <w:p w:rsidR="00275C7D" w:rsidRDefault="00275C7D">
            <w:pPr>
              <w:pStyle w:val="ConsPlusNormal"/>
              <w:jc w:val="center"/>
            </w:pPr>
            <w:r>
              <w:t>0,3</w:t>
            </w:r>
          </w:p>
        </w:tc>
      </w:tr>
      <w:tr w:rsidR="00275C7D">
        <w:tc>
          <w:tcPr>
            <w:tcW w:w="660" w:type="dxa"/>
          </w:tcPr>
          <w:p w:rsidR="00275C7D" w:rsidRDefault="00275C7D">
            <w:pPr>
              <w:pStyle w:val="ConsPlusNormal"/>
            </w:pPr>
            <w:r>
              <w:t>2</w:t>
            </w:r>
          </w:p>
        </w:tc>
        <w:tc>
          <w:tcPr>
            <w:tcW w:w="4989" w:type="dxa"/>
          </w:tcPr>
          <w:p w:rsidR="00275C7D" w:rsidRDefault="00275C7D">
            <w:pPr>
              <w:pStyle w:val="ConsPlusNormal"/>
            </w:pPr>
            <w:r>
              <w:t>Количество обучающихся (воспитанников) в учреждениях с круглосуточным пребыванием или проживающих в общежитии, за исключением детей-сирот и детей, оставшихся без попечения родителей</w:t>
            </w:r>
          </w:p>
        </w:tc>
        <w:tc>
          <w:tcPr>
            <w:tcW w:w="2211" w:type="dxa"/>
          </w:tcPr>
          <w:p w:rsidR="00275C7D" w:rsidRDefault="00275C7D">
            <w:pPr>
              <w:pStyle w:val="ConsPlusNormal"/>
            </w:pPr>
            <w:r>
              <w:t>за каждого обучающегося (воспитанника) дополнительно</w:t>
            </w:r>
          </w:p>
        </w:tc>
        <w:tc>
          <w:tcPr>
            <w:tcW w:w="1757" w:type="dxa"/>
          </w:tcPr>
          <w:p w:rsidR="00275C7D" w:rsidRDefault="00275C7D">
            <w:pPr>
              <w:pStyle w:val="ConsPlusNormal"/>
              <w:jc w:val="center"/>
            </w:pPr>
            <w:r>
              <w:t>0,3</w:t>
            </w:r>
          </w:p>
        </w:tc>
      </w:tr>
      <w:tr w:rsidR="00275C7D">
        <w:tc>
          <w:tcPr>
            <w:tcW w:w="660" w:type="dxa"/>
          </w:tcPr>
          <w:p w:rsidR="00275C7D" w:rsidRDefault="00275C7D">
            <w:pPr>
              <w:pStyle w:val="ConsPlusNormal"/>
            </w:pPr>
            <w:r>
              <w:t>3</w:t>
            </w:r>
          </w:p>
        </w:tc>
        <w:tc>
          <w:tcPr>
            <w:tcW w:w="4989" w:type="dxa"/>
          </w:tcPr>
          <w:p w:rsidR="00275C7D" w:rsidRDefault="00275C7D">
            <w:pPr>
              <w:pStyle w:val="ConsPlusNormal"/>
            </w:pPr>
            <w:r>
              <w:t>Количество воспитанников из числа детей-сирот и детей, оставшихся без попечения родителей</w:t>
            </w:r>
          </w:p>
        </w:tc>
        <w:tc>
          <w:tcPr>
            <w:tcW w:w="2211" w:type="dxa"/>
          </w:tcPr>
          <w:p w:rsidR="00275C7D" w:rsidRDefault="00275C7D">
            <w:pPr>
              <w:pStyle w:val="ConsPlusNormal"/>
            </w:pPr>
            <w:r>
              <w:t>из расчета за каждого</w:t>
            </w:r>
          </w:p>
        </w:tc>
        <w:tc>
          <w:tcPr>
            <w:tcW w:w="1757" w:type="dxa"/>
          </w:tcPr>
          <w:p w:rsidR="00275C7D" w:rsidRDefault="00275C7D">
            <w:pPr>
              <w:pStyle w:val="ConsPlusNormal"/>
              <w:jc w:val="center"/>
            </w:pPr>
            <w:r>
              <w:t>0,5</w:t>
            </w:r>
          </w:p>
        </w:tc>
      </w:tr>
      <w:tr w:rsidR="00275C7D">
        <w:tc>
          <w:tcPr>
            <w:tcW w:w="660" w:type="dxa"/>
            <w:vMerge w:val="restart"/>
            <w:tcBorders>
              <w:bottom w:val="nil"/>
            </w:tcBorders>
          </w:tcPr>
          <w:p w:rsidR="00275C7D" w:rsidRDefault="00275C7D">
            <w:pPr>
              <w:pStyle w:val="ConsPlusNormal"/>
            </w:pPr>
            <w:r>
              <w:t>4</w:t>
            </w:r>
          </w:p>
        </w:tc>
        <w:tc>
          <w:tcPr>
            <w:tcW w:w="4989" w:type="dxa"/>
            <w:vMerge w:val="restart"/>
            <w:tcBorders>
              <w:bottom w:val="nil"/>
            </w:tcBorders>
          </w:tcPr>
          <w:p w:rsidR="00275C7D" w:rsidRDefault="00275C7D">
            <w:pPr>
              <w:pStyle w:val="ConsPlusNormal"/>
            </w:pPr>
            <w:proofErr w:type="gramStart"/>
            <w:r>
              <w:t>Количество обучающихся в учреждениях дополнительного образования:</w:t>
            </w:r>
            <w:proofErr w:type="gramEnd"/>
          </w:p>
          <w:p w:rsidR="00275C7D" w:rsidRDefault="00275C7D">
            <w:pPr>
              <w:pStyle w:val="ConsPlusNormal"/>
            </w:pPr>
            <w:r>
              <w:t>в многопрофильных в однопрофильных:</w:t>
            </w:r>
          </w:p>
          <w:p w:rsidR="00275C7D" w:rsidRDefault="00275C7D">
            <w:pPr>
              <w:pStyle w:val="ConsPlusNormal"/>
            </w:pPr>
            <w:proofErr w:type="gramStart"/>
            <w:r>
              <w:t>клубах</w:t>
            </w:r>
            <w:proofErr w:type="gramEnd"/>
            <w:r>
              <w:t xml:space="preserve"> (центрах, станциях) юных туристов, юных натуралистов, учреждениях дополнительного образования спортивной направленности, оздоровительных лагерях всех видов</w:t>
            </w:r>
          </w:p>
        </w:tc>
        <w:tc>
          <w:tcPr>
            <w:tcW w:w="2211" w:type="dxa"/>
          </w:tcPr>
          <w:p w:rsidR="00275C7D" w:rsidRDefault="00275C7D">
            <w:pPr>
              <w:pStyle w:val="ConsPlusNormal"/>
            </w:pPr>
            <w:r>
              <w:t>за каждого обучающегося (воспитанника)</w:t>
            </w:r>
          </w:p>
        </w:tc>
        <w:tc>
          <w:tcPr>
            <w:tcW w:w="1757" w:type="dxa"/>
          </w:tcPr>
          <w:p w:rsidR="00275C7D" w:rsidRDefault="00275C7D">
            <w:pPr>
              <w:pStyle w:val="ConsPlusNormal"/>
              <w:jc w:val="center"/>
            </w:pPr>
            <w:r>
              <w:t>0,3</w:t>
            </w:r>
          </w:p>
        </w:tc>
      </w:tr>
      <w:tr w:rsidR="00275C7D">
        <w:tblPrEx>
          <w:tblBorders>
            <w:insideH w:val="nil"/>
          </w:tblBorders>
        </w:tblPrEx>
        <w:tc>
          <w:tcPr>
            <w:tcW w:w="660" w:type="dxa"/>
            <w:vMerge/>
            <w:tcBorders>
              <w:bottom w:val="nil"/>
            </w:tcBorders>
          </w:tcPr>
          <w:p w:rsidR="00275C7D" w:rsidRDefault="00275C7D"/>
        </w:tc>
        <w:tc>
          <w:tcPr>
            <w:tcW w:w="4989" w:type="dxa"/>
            <w:vMerge/>
            <w:tcBorders>
              <w:bottom w:val="nil"/>
            </w:tcBorders>
          </w:tcPr>
          <w:p w:rsidR="00275C7D" w:rsidRDefault="00275C7D"/>
        </w:tc>
        <w:tc>
          <w:tcPr>
            <w:tcW w:w="2211" w:type="dxa"/>
            <w:tcBorders>
              <w:bottom w:val="nil"/>
            </w:tcBorders>
          </w:tcPr>
          <w:p w:rsidR="00275C7D" w:rsidRDefault="00275C7D">
            <w:pPr>
              <w:pStyle w:val="ConsPlusNormal"/>
            </w:pPr>
            <w:r>
              <w:t>за каждого обучающегося (воспитанника)</w:t>
            </w:r>
          </w:p>
        </w:tc>
        <w:tc>
          <w:tcPr>
            <w:tcW w:w="1757" w:type="dxa"/>
            <w:tcBorders>
              <w:bottom w:val="nil"/>
            </w:tcBorders>
          </w:tcPr>
          <w:p w:rsidR="00275C7D" w:rsidRDefault="00275C7D">
            <w:pPr>
              <w:pStyle w:val="ConsPlusNormal"/>
              <w:jc w:val="center"/>
            </w:pPr>
            <w:r>
              <w:t>0,5</w:t>
            </w:r>
          </w:p>
        </w:tc>
      </w:tr>
      <w:tr w:rsidR="00275C7D">
        <w:tblPrEx>
          <w:tblBorders>
            <w:insideH w:val="nil"/>
          </w:tblBorders>
        </w:tblPrEx>
        <w:tc>
          <w:tcPr>
            <w:tcW w:w="9617" w:type="dxa"/>
            <w:gridSpan w:val="4"/>
            <w:tcBorders>
              <w:top w:val="nil"/>
            </w:tcBorders>
          </w:tcPr>
          <w:p w:rsidR="00275C7D" w:rsidRDefault="00275C7D">
            <w:pPr>
              <w:pStyle w:val="ConsPlusNormal"/>
              <w:jc w:val="both"/>
            </w:pPr>
            <w:r>
              <w:t xml:space="preserve">(в ред. </w:t>
            </w:r>
            <w:hyperlink r:id="rId72"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660" w:type="dxa"/>
            <w:tcBorders>
              <w:bottom w:val="nil"/>
            </w:tcBorders>
          </w:tcPr>
          <w:p w:rsidR="00275C7D" w:rsidRDefault="00275C7D">
            <w:pPr>
              <w:pStyle w:val="ConsPlusNormal"/>
            </w:pPr>
            <w:r>
              <w:t>5</w:t>
            </w:r>
          </w:p>
        </w:tc>
        <w:tc>
          <w:tcPr>
            <w:tcW w:w="4989" w:type="dxa"/>
            <w:tcBorders>
              <w:bottom w:val="nil"/>
            </w:tcBorders>
          </w:tcPr>
          <w:p w:rsidR="00275C7D" w:rsidRDefault="00275C7D">
            <w:pPr>
              <w:pStyle w:val="ConsPlusNormal"/>
            </w:pPr>
            <w:r>
              <w:t>Среднегодовое количество слушателей в учреждениях дополнительного профессионального образования</w:t>
            </w:r>
          </w:p>
        </w:tc>
        <w:tc>
          <w:tcPr>
            <w:tcW w:w="2211" w:type="dxa"/>
            <w:tcBorders>
              <w:bottom w:val="nil"/>
            </w:tcBorders>
          </w:tcPr>
          <w:p w:rsidR="00275C7D" w:rsidRDefault="00275C7D">
            <w:pPr>
              <w:pStyle w:val="ConsPlusNormal"/>
            </w:pPr>
            <w:r>
              <w:t>за каждого слушателя</w:t>
            </w:r>
          </w:p>
        </w:tc>
        <w:tc>
          <w:tcPr>
            <w:tcW w:w="1757" w:type="dxa"/>
            <w:tcBorders>
              <w:bottom w:val="nil"/>
            </w:tcBorders>
          </w:tcPr>
          <w:p w:rsidR="00275C7D" w:rsidRDefault="00275C7D">
            <w:pPr>
              <w:pStyle w:val="ConsPlusNormal"/>
              <w:jc w:val="center"/>
            </w:pPr>
            <w:r>
              <w:t>0,4</w:t>
            </w:r>
          </w:p>
        </w:tc>
      </w:tr>
      <w:tr w:rsidR="00275C7D">
        <w:tblPrEx>
          <w:tblBorders>
            <w:insideH w:val="nil"/>
          </w:tblBorders>
        </w:tblPrEx>
        <w:tc>
          <w:tcPr>
            <w:tcW w:w="9617" w:type="dxa"/>
            <w:gridSpan w:val="4"/>
            <w:tcBorders>
              <w:top w:val="nil"/>
            </w:tcBorders>
          </w:tcPr>
          <w:p w:rsidR="00275C7D" w:rsidRDefault="00275C7D">
            <w:pPr>
              <w:pStyle w:val="ConsPlusNormal"/>
              <w:jc w:val="both"/>
            </w:pPr>
            <w:r>
              <w:t xml:space="preserve">(в ред. </w:t>
            </w:r>
            <w:hyperlink r:id="rId73"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60" w:type="dxa"/>
          </w:tcPr>
          <w:p w:rsidR="00275C7D" w:rsidRDefault="00275C7D">
            <w:pPr>
              <w:pStyle w:val="ConsPlusNormal"/>
            </w:pPr>
            <w:r>
              <w:lastRenderedPageBreak/>
              <w:t>6</w:t>
            </w:r>
          </w:p>
        </w:tc>
        <w:tc>
          <w:tcPr>
            <w:tcW w:w="4989" w:type="dxa"/>
          </w:tcPr>
          <w:p w:rsidR="00275C7D" w:rsidRDefault="00275C7D">
            <w:pPr>
              <w:pStyle w:val="ConsPlusNormal"/>
            </w:pPr>
            <w:r>
              <w:t>Количество лицензированных образовательных программ</w:t>
            </w:r>
          </w:p>
        </w:tc>
        <w:tc>
          <w:tcPr>
            <w:tcW w:w="2211" w:type="dxa"/>
          </w:tcPr>
          <w:p w:rsidR="00275C7D" w:rsidRDefault="00275C7D">
            <w:pPr>
              <w:pStyle w:val="ConsPlusNormal"/>
            </w:pPr>
            <w:r>
              <w:t>за каждую программу</w:t>
            </w:r>
          </w:p>
        </w:tc>
        <w:tc>
          <w:tcPr>
            <w:tcW w:w="1757" w:type="dxa"/>
          </w:tcPr>
          <w:p w:rsidR="00275C7D" w:rsidRDefault="00275C7D">
            <w:pPr>
              <w:pStyle w:val="ConsPlusNormal"/>
              <w:jc w:val="center"/>
            </w:pPr>
            <w:r>
              <w:t>0,5</w:t>
            </w:r>
          </w:p>
        </w:tc>
      </w:tr>
      <w:tr w:rsidR="00275C7D">
        <w:tc>
          <w:tcPr>
            <w:tcW w:w="660" w:type="dxa"/>
            <w:vMerge w:val="restart"/>
          </w:tcPr>
          <w:p w:rsidR="00275C7D" w:rsidRDefault="00275C7D">
            <w:pPr>
              <w:pStyle w:val="ConsPlusNormal"/>
            </w:pPr>
            <w:r>
              <w:t>7</w:t>
            </w:r>
          </w:p>
        </w:tc>
        <w:tc>
          <w:tcPr>
            <w:tcW w:w="4989" w:type="dxa"/>
            <w:vMerge w:val="restart"/>
          </w:tcPr>
          <w:p w:rsidR="00275C7D" w:rsidRDefault="00275C7D">
            <w:pPr>
              <w:pStyle w:val="ConsPlusNormal"/>
            </w:pPr>
            <w:r>
              <w:t>Количество работников в учреждении</w:t>
            </w:r>
          </w:p>
        </w:tc>
        <w:tc>
          <w:tcPr>
            <w:tcW w:w="2211" w:type="dxa"/>
            <w:tcBorders>
              <w:bottom w:val="nil"/>
            </w:tcBorders>
          </w:tcPr>
          <w:p w:rsidR="00275C7D" w:rsidRDefault="00275C7D">
            <w:pPr>
              <w:pStyle w:val="ConsPlusNormal"/>
            </w:pPr>
            <w:r>
              <w:t>дополнительно за каждого работника, имеющего:</w:t>
            </w:r>
          </w:p>
        </w:tc>
        <w:tc>
          <w:tcPr>
            <w:tcW w:w="1757" w:type="dxa"/>
            <w:tcBorders>
              <w:bottom w:val="nil"/>
            </w:tcBorders>
          </w:tcPr>
          <w:p w:rsidR="00275C7D" w:rsidRDefault="00275C7D">
            <w:pPr>
              <w:pStyle w:val="ConsPlusNormal"/>
            </w:pPr>
          </w:p>
        </w:tc>
      </w:tr>
      <w:tr w:rsidR="00275C7D">
        <w:tblPrEx>
          <w:tblBorders>
            <w:insideH w:val="nil"/>
          </w:tblBorders>
        </w:tblPrEx>
        <w:tc>
          <w:tcPr>
            <w:tcW w:w="660" w:type="dxa"/>
            <w:vMerge/>
          </w:tcPr>
          <w:p w:rsidR="00275C7D" w:rsidRDefault="00275C7D"/>
        </w:tc>
        <w:tc>
          <w:tcPr>
            <w:tcW w:w="4989" w:type="dxa"/>
            <w:vMerge/>
          </w:tcPr>
          <w:p w:rsidR="00275C7D" w:rsidRDefault="00275C7D"/>
        </w:tc>
        <w:tc>
          <w:tcPr>
            <w:tcW w:w="2211" w:type="dxa"/>
            <w:tcBorders>
              <w:top w:val="nil"/>
              <w:bottom w:val="nil"/>
            </w:tcBorders>
          </w:tcPr>
          <w:p w:rsidR="00275C7D" w:rsidRDefault="00275C7D">
            <w:pPr>
              <w:pStyle w:val="ConsPlusNormal"/>
            </w:pPr>
            <w:r>
              <w:t>первую квалификационную категорию,</w:t>
            </w:r>
          </w:p>
        </w:tc>
        <w:tc>
          <w:tcPr>
            <w:tcW w:w="1757" w:type="dxa"/>
            <w:tcBorders>
              <w:top w:val="nil"/>
              <w:bottom w:val="nil"/>
            </w:tcBorders>
          </w:tcPr>
          <w:p w:rsidR="00275C7D" w:rsidRDefault="00275C7D">
            <w:pPr>
              <w:pStyle w:val="ConsPlusNormal"/>
              <w:jc w:val="center"/>
            </w:pPr>
            <w:r>
              <w:t>0,5</w:t>
            </w:r>
          </w:p>
        </w:tc>
      </w:tr>
      <w:tr w:rsidR="00275C7D">
        <w:tblPrEx>
          <w:tblBorders>
            <w:insideH w:val="nil"/>
          </w:tblBorders>
        </w:tblPrEx>
        <w:tc>
          <w:tcPr>
            <w:tcW w:w="660" w:type="dxa"/>
            <w:vMerge/>
          </w:tcPr>
          <w:p w:rsidR="00275C7D" w:rsidRDefault="00275C7D"/>
        </w:tc>
        <w:tc>
          <w:tcPr>
            <w:tcW w:w="4989" w:type="dxa"/>
            <w:vMerge/>
          </w:tcPr>
          <w:p w:rsidR="00275C7D" w:rsidRDefault="00275C7D"/>
        </w:tc>
        <w:tc>
          <w:tcPr>
            <w:tcW w:w="2211" w:type="dxa"/>
            <w:tcBorders>
              <w:top w:val="nil"/>
              <w:bottom w:val="nil"/>
            </w:tcBorders>
          </w:tcPr>
          <w:p w:rsidR="00275C7D" w:rsidRDefault="00275C7D">
            <w:pPr>
              <w:pStyle w:val="ConsPlusNormal"/>
            </w:pPr>
            <w:r>
              <w:t>высшую квалификационную категорию,</w:t>
            </w:r>
          </w:p>
        </w:tc>
        <w:tc>
          <w:tcPr>
            <w:tcW w:w="1757" w:type="dxa"/>
            <w:tcBorders>
              <w:top w:val="nil"/>
              <w:bottom w:val="nil"/>
            </w:tcBorders>
          </w:tcPr>
          <w:p w:rsidR="00275C7D" w:rsidRDefault="00275C7D">
            <w:pPr>
              <w:pStyle w:val="ConsPlusNormal"/>
              <w:jc w:val="center"/>
            </w:pPr>
            <w:r>
              <w:t>1</w:t>
            </w:r>
          </w:p>
        </w:tc>
      </w:tr>
      <w:tr w:rsidR="00275C7D">
        <w:tc>
          <w:tcPr>
            <w:tcW w:w="660" w:type="dxa"/>
            <w:vMerge/>
          </w:tcPr>
          <w:p w:rsidR="00275C7D" w:rsidRDefault="00275C7D"/>
        </w:tc>
        <w:tc>
          <w:tcPr>
            <w:tcW w:w="4989" w:type="dxa"/>
            <w:vMerge/>
          </w:tcPr>
          <w:p w:rsidR="00275C7D" w:rsidRDefault="00275C7D"/>
        </w:tc>
        <w:tc>
          <w:tcPr>
            <w:tcW w:w="2211" w:type="dxa"/>
            <w:tcBorders>
              <w:top w:val="nil"/>
            </w:tcBorders>
          </w:tcPr>
          <w:p w:rsidR="00275C7D" w:rsidRDefault="00275C7D">
            <w:pPr>
              <w:pStyle w:val="ConsPlusNormal"/>
            </w:pPr>
            <w:r>
              <w:t>ученую степень</w:t>
            </w:r>
          </w:p>
        </w:tc>
        <w:tc>
          <w:tcPr>
            <w:tcW w:w="1757" w:type="dxa"/>
            <w:tcBorders>
              <w:top w:val="nil"/>
            </w:tcBorders>
          </w:tcPr>
          <w:p w:rsidR="00275C7D" w:rsidRDefault="00275C7D">
            <w:pPr>
              <w:pStyle w:val="ConsPlusNormal"/>
              <w:jc w:val="center"/>
            </w:pPr>
            <w:r>
              <w:t>1,5</w:t>
            </w:r>
          </w:p>
        </w:tc>
      </w:tr>
      <w:tr w:rsidR="00275C7D">
        <w:tc>
          <w:tcPr>
            <w:tcW w:w="660" w:type="dxa"/>
            <w:vMerge w:val="restart"/>
          </w:tcPr>
          <w:p w:rsidR="00275C7D" w:rsidRDefault="00275C7D">
            <w:pPr>
              <w:pStyle w:val="ConsPlusNormal"/>
            </w:pPr>
            <w:r>
              <w:t>8</w:t>
            </w:r>
          </w:p>
        </w:tc>
        <w:tc>
          <w:tcPr>
            <w:tcW w:w="4989" w:type="dxa"/>
            <w:vMerge w:val="restart"/>
          </w:tcPr>
          <w:p w:rsidR="00275C7D" w:rsidRDefault="00275C7D">
            <w:pPr>
              <w:pStyle w:val="ConsPlusNormal"/>
            </w:pPr>
            <w:r>
              <w:t xml:space="preserve">Наличие филиалов </w:t>
            </w:r>
            <w:proofErr w:type="gramStart"/>
            <w:r>
              <w:t>учреждения</w:t>
            </w:r>
            <w:proofErr w:type="gramEnd"/>
            <w:r>
              <w:t xml:space="preserve"> с количеством обучающихся (воспитанников), слушателей</w:t>
            </w:r>
          </w:p>
        </w:tc>
        <w:tc>
          <w:tcPr>
            <w:tcW w:w="2211" w:type="dxa"/>
          </w:tcPr>
          <w:p w:rsidR="00275C7D" w:rsidRDefault="00275C7D">
            <w:pPr>
              <w:pStyle w:val="ConsPlusNormal"/>
            </w:pPr>
            <w:r>
              <w:t>за каждое указанное структурное подразделение</w:t>
            </w:r>
          </w:p>
        </w:tc>
        <w:tc>
          <w:tcPr>
            <w:tcW w:w="1757" w:type="dxa"/>
          </w:tcPr>
          <w:p w:rsidR="00275C7D" w:rsidRDefault="00275C7D">
            <w:pPr>
              <w:pStyle w:val="ConsPlusNormal"/>
              <w:jc w:val="both"/>
            </w:pPr>
          </w:p>
        </w:tc>
      </w:tr>
      <w:tr w:rsidR="00275C7D">
        <w:tc>
          <w:tcPr>
            <w:tcW w:w="660" w:type="dxa"/>
            <w:vMerge/>
          </w:tcPr>
          <w:p w:rsidR="00275C7D" w:rsidRDefault="00275C7D"/>
        </w:tc>
        <w:tc>
          <w:tcPr>
            <w:tcW w:w="4989" w:type="dxa"/>
            <w:vMerge/>
          </w:tcPr>
          <w:p w:rsidR="00275C7D" w:rsidRDefault="00275C7D"/>
        </w:tc>
        <w:tc>
          <w:tcPr>
            <w:tcW w:w="2211" w:type="dxa"/>
          </w:tcPr>
          <w:p w:rsidR="00275C7D" w:rsidRDefault="00275C7D">
            <w:pPr>
              <w:pStyle w:val="ConsPlusNormal"/>
            </w:pPr>
            <w:r>
              <w:t>до 100 человек</w:t>
            </w:r>
          </w:p>
        </w:tc>
        <w:tc>
          <w:tcPr>
            <w:tcW w:w="1757" w:type="dxa"/>
          </w:tcPr>
          <w:p w:rsidR="00275C7D" w:rsidRDefault="00275C7D">
            <w:pPr>
              <w:pStyle w:val="ConsPlusNormal"/>
              <w:jc w:val="center"/>
            </w:pPr>
            <w:r>
              <w:t>20</w:t>
            </w:r>
          </w:p>
        </w:tc>
      </w:tr>
      <w:tr w:rsidR="00275C7D">
        <w:tc>
          <w:tcPr>
            <w:tcW w:w="660" w:type="dxa"/>
            <w:vMerge/>
          </w:tcPr>
          <w:p w:rsidR="00275C7D" w:rsidRDefault="00275C7D"/>
        </w:tc>
        <w:tc>
          <w:tcPr>
            <w:tcW w:w="4989" w:type="dxa"/>
            <w:vMerge/>
          </w:tcPr>
          <w:p w:rsidR="00275C7D" w:rsidRDefault="00275C7D"/>
        </w:tc>
        <w:tc>
          <w:tcPr>
            <w:tcW w:w="2211" w:type="dxa"/>
          </w:tcPr>
          <w:p w:rsidR="00275C7D" w:rsidRDefault="00275C7D">
            <w:pPr>
              <w:pStyle w:val="ConsPlusNormal"/>
            </w:pPr>
            <w:r>
              <w:t>от 100 до 200 человек</w:t>
            </w:r>
          </w:p>
        </w:tc>
        <w:tc>
          <w:tcPr>
            <w:tcW w:w="1757" w:type="dxa"/>
          </w:tcPr>
          <w:p w:rsidR="00275C7D" w:rsidRDefault="00275C7D">
            <w:pPr>
              <w:pStyle w:val="ConsPlusNormal"/>
              <w:jc w:val="center"/>
            </w:pPr>
            <w:r>
              <w:t>30</w:t>
            </w:r>
          </w:p>
        </w:tc>
      </w:tr>
      <w:tr w:rsidR="00275C7D">
        <w:tc>
          <w:tcPr>
            <w:tcW w:w="660" w:type="dxa"/>
            <w:vMerge/>
          </w:tcPr>
          <w:p w:rsidR="00275C7D" w:rsidRDefault="00275C7D"/>
        </w:tc>
        <w:tc>
          <w:tcPr>
            <w:tcW w:w="4989" w:type="dxa"/>
            <w:vMerge/>
          </w:tcPr>
          <w:p w:rsidR="00275C7D" w:rsidRDefault="00275C7D"/>
        </w:tc>
        <w:tc>
          <w:tcPr>
            <w:tcW w:w="2211" w:type="dxa"/>
          </w:tcPr>
          <w:p w:rsidR="00275C7D" w:rsidRDefault="00275C7D">
            <w:pPr>
              <w:pStyle w:val="ConsPlusNormal"/>
            </w:pPr>
            <w:r>
              <w:t>свыше 200 человек</w:t>
            </w:r>
          </w:p>
        </w:tc>
        <w:tc>
          <w:tcPr>
            <w:tcW w:w="1757" w:type="dxa"/>
          </w:tcPr>
          <w:p w:rsidR="00275C7D" w:rsidRDefault="00275C7D">
            <w:pPr>
              <w:pStyle w:val="ConsPlusNormal"/>
              <w:jc w:val="center"/>
            </w:pPr>
            <w:r>
              <w:t>50</w:t>
            </w:r>
          </w:p>
        </w:tc>
      </w:tr>
      <w:tr w:rsidR="00275C7D">
        <w:tc>
          <w:tcPr>
            <w:tcW w:w="660" w:type="dxa"/>
            <w:vMerge w:val="restart"/>
            <w:tcBorders>
              <w:bottom w:val="nil"/>
            </w:tcBorders>
          </w:tcPr>
          <w:p w:rsidR="00275C7D" w:rsidRDefault="00275C7D">
            <w:pPr>
              <w:pStyle w:val="ConsPlusNormal"/>
            </w:pPr>
            <w:r>
              <w:t>9</w:t>
            </w:r>
          </w:p>
        </w:tc>
        <w:tc>
          <w:tcPr>
            <w:tcW w:w="4989" w:type="dxa"/>
          </w:tcPr>
          <w:p w:rsidR="00275C7D" w:rsidRDefault="00275C7D">
            <w:pPr>
              <w:pStyle w:val="ConsPlusNormal"/>
            </w:pPr>
            <w:r>
              <w:t>Наличие в учреждениях дополнительного образования спортивной направленности:</w:t>
            </w:r>
          </w:p>
        </w:tc>
        <w:tc>
          <w:tcPr>
            <w:tcW w:w="2211" w:type="dxa"/>
          </w:tcPr>
          <w:p w:rsidR="00275C7D" w:rsidRDefault="00275C7D">
            <w:pPr>
              <w:pStyle w:val="ConsPlusNormal"/>
            </w:pPr>
            <w:r>
              <w:t>за каждую группу дополнительно</w:t>
            </w:r>
          </w:p>
        </w:tc>
        <w:tc>
          <w:tcPr>
            <w:tcW w:w="1757" w:type="dxa"/>
          </w:tcPr>
          <w:p w:rsidR="00275C7D" w:rsidRDefault="00275C7D">
            <w:pPr>
              <w:pStyle w:val="ConsPlusNormal"/>
              <w:jc w:val="center"/>
            </w:pPr>
            <w:r>
              <w:t>5</w:t>
            </w:r>
          </w:p>
        </w:tc>
      </w:tr>
      <w:tr w:rsidR="00275C7D">
        <w:tc>
          <w:tcPr>
            <w:tcW w:w="660" w:type="dxa"/>
            <w:vMerge/>
            <w:tcBorders>
              <w:bottom w:val="nil"/>
            </w:tcBorders>
          </w:tcPr>
          <w:p w:rsidR="00275C7D" w:rsidRDefault="00275C7D"/>
        </w:tc>
        <w:tc>
          <w:tcPr>
            <w:tcW w:w="4989" w:type="dxa"/>
          </w:tcPr>
          <w:p w:rsidR="00275C7D" w:rsidRDefault="00275C7D">
            <w:pPr>
              <w:pStyle w:val="ConsPlusNormal"/>
            </w:pPr>
            <w:r>
              <w:t>спортивно-оздоровительных групп и групп начальной подготовки</w:t>
            </w:r>
          </w:p>
        </w:tc>
        <w:tc>
          <w:tcPr>
            <w:tcW w:w="2211" w:type="dxa"/>
          </w:tcPr>
          <w:p w:rsidR="00275C7D" w:rsidRDefault="00275C7D">
            <w:pPr>
              <w:pStyle w:val="ConsPlusNormal"/>
            </w:pPr>
            <w:r>
              <w:t>за каждого обучающегося дополнительно</w:t>
            </w:r>
          </w:p>
        </w:tc>
        <w:tc>
          <w:tcPr>
            <w:tcW w:w="1757" w:type="dxa"/>
          </w:tcPr>
          <w:p w:rsidR="00275C7D" w:rsidRDefault="00275C7D">
            <w:pPr>
              <w:pStyle w:val="ConsPlusNormal"/>
              <w:jc w:val="center"/>
            </w:pPr>
            <w:r>
              <w:t>0,5</w:t>
            </w:r>
          </w:p>
        </w:tc>
      </w:tr>
      <w:tr w:rsidR="00275C7D">
        <w:tc>
          <w:tcPr>
            <w:tcW w:w="660" w:type="dxa"/>
            <w:vMerge/>
            <w:tcBorders>
              <w:bottom w:val="nil"/>
            </w:tcBorders>
          </w:tcPr>
          <w:p w:rsidR="00275C7D" w:rsidRDefault="00275C7D"/>
        </w:tc>
        <w:tc>
          <w:tcPr>
            <w:tcW w:w="4989" w:type="dxa"/>
          </w:tcPr>
          <w:p w:rsidR="00275C7D" w:rsidRDefault="00275C7D">
            <w:pPr>
              <w:pStyle w:val="ConsPlusNormal"/>
            </w:pPr>
            <w:r>
              <w:t>учебно-тренировочных групп, групп спортивного совершенствования</w:t>
            </w:r>
          </w:p>
        </w:tc>
        <w:tc>
          <w:tcPr>
            <w:tcW w:w="2211" w:type="dxa"/>
          </w:tcPr>
          <w:p w:rsidR="00275C7D" w:rsidRDefault="00275C7D">
            <w:pPr>
              <w:pStyle w:val="ConsPlusNormal"/>
            </w:pPr>
            <w:r>
              <w:t xml:space="preserve">за каждого обучающегося </w:t>
            </w:r>
            <w:r>
              <w:lastRenderedPageBreak/>
              <w:t>дополнительно</w:t>
            </w:r>
          </w:p>
        </w:tc>
        <w:tc>
          <w:tcPr>
            <w:tcW w:w="1757" w:type="dxa"/>
          </w:tcPr>
          <w:p w:rsidR="00275C7D" w:rsidRDefault="00275C7D">
            <w:pPr>
              <w:pStyle w:val="ConsPlusNormal"/>
              <w:jc w:val="center"/>
            </w:pPr>
            <w:r>
              <w:lastRenderedPageBreak/>
              <w:t>2,5</w:t>
            </w:r>
          </w:p>
        </w:tc>
      </w:tr>
      <w:tr w:rsidR="00275C7D">
        <w:tblPrEx>
          <w:tblBorders>
            <w:insideH w:val="nil"/>
          </w:tblBorders>
        </w:tblPrEx>
        <w:tc>
          <w:tcPr>
            <w:tcW w:w="660" w:type="dxa"/>
            <w:vMerge/>
            <w:tcBorders>
              <w:bottom w:val="nil"/>
            </w:tcBorders>
          </w:tcPr>
          <w:p w:rsidR="00275C7D" w:rsidRDefault="00275C7D"/>
        </w:tc>
        <w:tc>
          <w:tcPr>
            <w:tcW w:w="4989" w:type="dxa"/>
            <w:tcBorders>
              <w:bottom w:val="nil"/>
            </w:tcBorders>
          </w:tcPr>
          <w:p w:rsidR="00275C7D" w:rsidRDefault="00275C7D">
            <w:pPr>
              <w:pStyle w:val="ConsPlusNormal"/>
            </w:pPr>
            <w:r>
              <w:t>групп высшего спортивного мастерства</w:t>
            </w:r>
          </w:p>
        </w:tc>
        <w:tc>
          <w:tcPr>
            <w:tcW w:w="2211" w:type="dxa"/>
            <w:tcBorders>
              <w:bottom w:val="nil"/>
            </w:tcBorders>
          </w:tcPr>
          <w:p w:rsidR="00275C7D" w:rsidRDefault="00275C7D">
            <w:pPr>
              <w:pStyle w:val="ConsPlusNormal"/>
            </w:pPr>
            <w:r>
              <w:t>за каждого обучающегося дополнительно</w:t>
            </w:r>
          </w:p>
        </w:tc>
        <w:tc>
          <w:tcPr>
            <w:tcW w:w="1757" w:type="dxa"/>
            <w:tcBorders>
              <w:bottom w:val="nil"/>
            </w:tcBorders>
          </w:tcPr>
          <w:p w:rsidR="00275C7D" w:rsidRDefault="00275C7D">
            <w:pPr>
              <w:pStyle w:val="ConsPlusNormal"/>
              <w:jc w:val="center"/>
            </w:pPr>
            <w:r>
              <w:t>4,5</w:t>
            </w:r>
          </w:p>
        </w:tc>
      </w:tr>
      <w:tr w:rsidR="00275C7D">
        <w:tblPrEx>
          <w:tblBorders>
            <w:insideH w:val="nil"/>
          </w:tblBorders>
        </w:tblPrEx>
        <w:tc>
          <w:tcPr>
            <w:tcW w:w="9617" w:type="dxa"/>
            <w:gridSpan w:val="4"/>
            <w:tcBorders>
              <w:top w:val="nil"/>
            </w:tcBorders>
          </w:tcPr>
          <w:p w:rsidR="00275C7D" w:rsidRDefault="00275C7D">
            <w:pPr>
              <w:pStyle w:val="ConsPlusNormal"/>
              <w:jc w:val="both"/>
            </w:pPr>
            <w:r>
              <w:t xml:space="preserve">(в ред. </w:t>
            </w:r>
            <w:hyperlink r:id="rId74"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60" w:type="dxa"/>
          </w:tcPr>
          <w:p w:rsidR="00275C7D" w:rsidRDefault="00275C7D">
            <w:pPr>
              <w:pStyle w:val="ConsPlusNormal"/>
            </w:pPr>
            <w:r>
              <w:t>10</w:t>
            </w:r>
          </w:p>
        </w:tc>
        <w:tc>
          <w:tcPr>
            <w:tcW w:w="4989" w:type="dxa"/>
          </w:tcPr>
          <w:p w:rsidR="00275C7D" w:rsidRDefault="00275C7D">
            <w:pPr>
              <w:pStyle w:val="ConsPlusNormal"/>
            </w:pPr>
            <w:r>
              <w:t>Наличие оборудованных и используемых в образовательном процессе учебных кабинетов</w:t>
            </w:r>
          </w:p>
        </w:tc>
        <w:tc>
          <w:tcPr>
            <w:tcW w:w="2211" w:type="dxa"/>
          </w:tcPr>
          <w:p w:rsidR="00275C7D" w:rsidRDefault="00275C7D">
            <w:pPr>
              <w:pStyle w:val="ConsPlusNormal"/>
            </w:pPr>
            <w:r>
              <w:t>за каждый класс</w:t>
            </w:r>
          </w:p>
        </w:tc>
        <w:tc>
          <w:tcPr>
            <w:tcW w:w="1757" w:type="dxa"/>
          </w:tcPr>
          <w:p w:rsidR="00275C7D" w:rsidRDefault="00275C7D">
            <w:pPr>
              <w:pStyle w:val="ConsPlusNormal"/>
              <w:jc w:val="center"/>
            </w:pPr>
            <w:r>
              <w:t>15</w:t>
            </w:r>
          </w:p>
        </w:tc>
      </w:tr>
      <w:tr w:rsidR="00275C7D">
        <w:tc>
          <w:tcPr>
            <w:tcW w:w="660" w:type="dxa"/>
          </w:tcPr>
          <w:p w:rsidR="00275C7D" w:rsidRDefault="00275C7D">
            <w:pPr>
              <w:pStyle w:val="ConsPlusNormal"/>
            </w:pPr>
            <w:r>
              <w:t>11</w:t>
            </w:r>
          </w:p>
        </w:tc>
        <w:tc>
          <w:tcPr>
            <w:tcW w:w="4989" w:type="dxa"/>
          </w:tcPr>
          <w:p w:rsidR="00275C7D" w:rsidRDefault="00275C7D">
            <w:pPr>
              <w:pStyle w:val="ConsPlusNormal"/>
            </w:pPr>
            <w: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211" w:type="dxa"/>
          </w:tcPr>
          <w:p w:rsidR="00275C7D" w:rsidRDefault="00275C7D">
            <w:pPr>
              <w:pStyle w:val="ConsPlusNormal"/>
            </w:pPr>
            <w:r>
              <w:t>за каждый вид</w:t>
            </w:r>
          </w:p>
        </w:tc>
        <w:tc>
          <w:tcPr>
            <w:tcW w:w="1757" w:type="dxa"/>
          </w:tcPr>
          <w:p w:rsidR="00275C7D" w:rsidRDefault="00275C7D">
            <w:pPr>
              <w:pStyle w:val="ConsPlusNormal"/>
              <w:jc w:val="center"/>
            </w:pPr>
            <w:r>
              <w:t>15</w:t>
            </w:r>
          </w:p>
        </w:tc>
      </w:tr>
      <w:tr w:rsidR="00275C7D">
        <w:tc>
          <w:tcPr>
            <w:tcW w:w="660" w:type="dxa"/>
          </w:tcPr>
          <w:p w:rsidR="00275C7D" w:rsidRDefault="00275C7D">
            <w:pPr>
              <w:pStyle w:val="ConsPlusNormal"/>
            </w:pPr>
            <w:r>
              <w:t>12</w:t>
            </w:r>
          </w:p>
        </w:tc>
        <w:tc>
          <w:tcPr>
            <w:tcW w:w="4989" w:type="dxa"/>
          </w:tcPr>
          <w:p w:rsidR="00275C7D" w:rsidRDefault="00275C7D">
            <w:pPr>
              <w:pStyle w:val="ConsPlusNormal"/>
            </w:pPr>
            <w: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211" w:type="dxa"/>
          </w:tcPr>
          <w:p w:rsidR="00275C7D" w:rsidRDefault="00275C7D">
            <w:pPr>
              <w:pStyle w:val="ConsPlusNormal"/>
            </w:pPr>
            <w:r>
              <w:t>за каждый вид</w:t>
            </w:r>
          </w:p>
        </w:tc>
        <w:tc>
          <w:tcPr>
            <w:tcW w:w="1757" w:type="dxa"/>
          </w:tcPr>
          <w:p w:rsidR="00275C7D" w:rsidRDefault="00275C7D">
            <w:pPr>
              <w:pStyle w:val="ConsPlusNormal"/>
              <w:jc w:val="center"/>
            </w:pPr>
            <w:r>
              <w:t>15</w:t>
            </w:r>
          </w:p>
        </w:tc>
      </w:tr>
      <w:tr w:rsidR="00275C7D">
        <w:tc>
          <w:tcPr>
            <w:tcW w:w="660" w:type="dxa"/>
          </w:tcPr>
          <w:p w:rsidR="00275C7D" w:rsidRDefault="00275C7D">
            <w:pPr>
              <w:pStyle w:val="ConsPlusNormal"/>
            </w:pPr>
            <w:r>
              <w:t>13</w:t>
            </w:r>
          </w:p>
        </w:tc>
        <w:tc>
          <w:tcPr>
            <w:tcW w:w="4989" w:type="dxa"/>
          </w:tcPr>
          <w:p w:rsidR="00275C7D" w:rsidRDefault="00275C7D">
            <w:pPr>
              <w:pStyle w:val="ConsPlusNormal"/>
            </w:pPr>
            <w:r>
              <w:t>Наличие автотранспортных средств, сельхозмашин, строительной и другой самоходной техники на балансе учреждения</w:t>
            </w:r>
          </w:p>
        </w:tc>
        <w:tc>
          <w:tcPr>
            <w:tcW w:w="2211" w:type="dxa"/>
          </w:tcPr>
          <w:p w:rsidR="00275C7D" w:rsidRDefault="00275C7D">
            <w:pPr>
              <w:pStyle w:val="ConsPlusNormal"/>
            </w:pPr>
            <w:r>
              <w:t>за каждую единицу</w:t>
            </w:r>
          </w:p>
        </w:tc>
        <w:tc>
          <w:tcPr>
            <w:tcW w:w="1757" w:type="dxa"/>
          </w:tcPr>
          <w:p w:rsidR="00275C7D" w:rsidRDefault="00275C7D">
            <w:pPr>
              <w:pStyle w:val="ConsPlusNormal"/>
            </w:pPr>
            <w:r>
              <w:t>3, но не более 30</w:t>
            </w:r>
          </w:p>
        </w:tc>
      </w:tr>
      <w:tr w:rsidR="00275C7D">
        <w:tc>
          <w:tcPr>
            <w:tcW w:w="660" w:type="dxa"/>
            <w:vMerge w:val="restart"/>
          </w:tcPr>
          <w:p w:rsidR="00275C7D" w:rsidRDefault="00275C7D">
            <w:pPr>
              <w:pStyle w:val="ConsPlusNormal"/>
            </w:pPr>
            <w:r>
              <w:t>14</w:t>
            </w:r>
          </w:p>
        </w:tc>
        <w:tc>
          <w:tcPr>
            <w:tcW w:w="4989" w:type="dxa"/>
            <w:vMerge w:val="restart"/>
          </w:tcPr>
          <w:p w:rsidR="00275C7D" w:rsidRDefault="00275C7D">
            <w:pPr>
              <w:pStyle w:val="ConsPlusNormal"/>
            </w:pPr>
            <w:r>
              <w:t>Наличие загородных объектов (лагерей, баз отдыха)</w:t>
            </w:r>
          </w:p>
        </w:tc>
        <w:tc>
          <w:tcPr>
            <w:tcW w:w="2211" w:type="dxa"/>
          </w:tcPr>
          <w:p w:rsidR="00275C7D" w:rsidRDefault="00275C7D">
            <w:pPr>
              <w:pStyle w:val="ConsPlusNormal"/>
            </w:pPr>
            <w:proofErr w:type="gramStart"/>
            <w:r>
              <w:t>находящихся</w:t>
            </w:r>
            <w:proofErr w:type="gramEnd"/>
            <w:r>
              <w:t xml:space="preserve"> на балансе учреждения</w:t>
            </w:r>
          </w:p>
        </w:tc>
        <w:tc>
          <w:tcPr>
            <w:tcW w:w="1757" w:type="dxa"/>
          </w:tcPr>
          <w:p w:rsidR="00275C7D" w:rsidRDefault="00275C7D">
            <w:pPr>
              <w:pStyle w:val="ConsPlusNormal"/>
              <w:jc w:val="center"/>
            </w:pPr>
            <w:r>
              <w:t>30</w:t>
            </w:r>
          </w:p>
        </w:tc>
      </w:tr>
      <w:tr w:rsidR="00275C7D">
        <w:tc>
          <w:tcPr>
            <w:tcW w:w="660" w:type="dxa"/>
            <w:vMerge/>
          </w:tcPr>
          <w:p w:rsidR="00275C7D" w:rsidRDefault="00275C7D"/>
        </w:tc>
        <w:tc>
          <w:tcPr>
            <w:tcW w:w="4989" w:type="dxa"/>
            <w:vMerge/>
          </w:tcPr>
          <w:p w:rsidR="00275C7D" w:rsidRDefault="00275C7D"/>
        </w:tc>
        <w:tc>
          <w:tcPr>
            <w:tcW w:w="2211" w:type="dxa"/>
          </w:tcPr>
          <w:p w:rsidR="00275C7D" w:rsidRDefault="00275C7D">
            <w:pPr>
              <w:pStyle w:val="ConsPlusNormal"/>
            </w:pPr>
            <w:r>
              <w:t>при наличии договорных отношений</w:t>
            </w:r>
          </w:p>
        </w:tc>
        <w:tc>
          <w:tcPr>
            <w:tcW w:w="1757" w:type="dxa"/>
          </w:tcPr>
          <w:p w:rsidR="00275C7D" w:rsidRDefault="00275C7D">
            <w:pPr>
              <w:pStyle w:val="ConsPlusNormal"/>
              <w:jc w:val="center"/>
            </w:pPr>
            <w:r>
              <w:t>15</w:t>
            </w:r>
          </w:p>
        </w:tc>
      </w:tr>
      <w:tr w:rsidR="00275C7D">
        <w:tc>
          <w:tcPr>
            <w:tcW w:w="660" w:type="dxa"/>
          </w:tcPr>
          <w:p w:rsidR="00275C7D" w:rsidRDefault="00275C7D">
            <w:pPr>
              <w:pStyle w:val="ConsPlusNormal"/>
            </w:pPr>
            <w:r>
              <w:lastRenderedPageBreak/>
              <w:t>15</w:t>
            </w:r>
          </w:p>
        </w:tc>
        <w:tc>
          <w:tcPr>
            <w:tcW w:w="4989" w:type="dxa"/>
          </w:tcPr>
          <w:p w:rsidR="00275C7D" w:rsidRDefault="00275C7D">
            <w:pPr>
              <w:pStyle w:val="ConsPlusNormal"/>
            </w:pPr>
            <w: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2211" w:type="dxa"/>
          </w:tcPr>
          <w:p w:rsidR="00275C7D" w:rsidRDefault="00275C7D">
            <w:pPr>
              <w:pStyle w:val="ConsPlusNormal"/>
            </w:pPr>
            <w:r>
              <w:t>за каждый вид</w:t>
            </w:r>
          </w:p>
        </w:tc>
        <w:tc>
          <w:tcPr>
            <w:tcW w:w="1757" w:type="dxa"/>
          </w:tcPr>
          <w:p w:rsidR="00275C7D" w:rsidRDefault="00275C7D">
            <w:pPr>
              <w:pStyle w:val="ConsPlusNormal"/>
              <w:jc w:val="center"/>
            </w:pPr>
            <w:r>
              <w:t>50</w:t>
            </w:r>
          </w:p>
        </w:tc>
      </w:tr>
      <w:tr w:rsidR="00275C7D">
        <w:tc>
          <w:tcPr>
            <w:tcW w:w="660" w:type="dxa"/>
          </w:tcPr>
          <w:p w:rsidR="00275C7D" w:rsidRDefault="00275C7D">
            <w:pPr>
              <w:pStyle w:val="ConsPlusNormal"/>
            </w:pPr>
            <w:r>
              <w:t>16</w:t>
            </w:r>
          </w:p>
        </w:tc>
        <w:tc>
          <w:tcPr>
            <w:tcW w:w="4989" w:type="dxa"/>
          </w:tcPr>
          <w:p w:rsidR="00275C7D" w:rsidRDefault="00275C7D">
            <w:pPr>
              <w:pStyle w:val="ConsPlusNormal"/>
            </w:pPr>
            <w:r>
              <w:t>Наличие собственных котельной, очистных и других сооружений</w:t>
            </w:r>
          </w:p>
        </w:tc>
        <w:tc>
          <w:tcPr>
            <w:tcW w:w="2211" w:type="dxa"/>
          </w:tcPr>
          <w:p w:rsidR="00275C7D" w:rsidRDefault="00275C7D">
            <w:pPr>
              <w:pStyle w:val="ConsPlusNormal"/>
            </w:pPr>
            <w:r>
              <w:t>за каждый вид</w:t>
            </w:r>
          </w:p>
        </w:tc>
        <w:tc>
          <w:tcPr>
            <w:tcW w:w="1757" w:type="dxa"/>
          </w:tcPr>
          <w:p w:rsidR="00275C7D" w:rsidRDefault="00275C7D">
            <w:pPr>
              <w:pStyle w:val="ConsPlusNormal"/>
              <w:jc w:val="center"/>
            </w:pPr>
            <w:r>
              <w:t>10</w:t>
            </w:r>
          </w:p>
        </w:tc>
      </w:tr>
      <w:tr w:rsidR="00275C7D">
        <w:tc>
          <w:tcPr>
            <w:tcW w:w="660" w:type="dxa"/>
          </w:tcPr>
          <w:p w:rsidR="00275C7D" w:rsidRDefault="00275C7D">
            <w:pPr>
              <w:pStyle w:val="ConsPlusNormal"/>
            </w:pPr>
            <w:r>
              <w:t>17</w:t>
            </w:r>
          </w:p>
        </w:tc>
        <w:tc>
          <w:tcPr>
            <w:tcW w:w="4989" w:type="dxa"/>
          </w:tcPr>
          <w:p w:rsidR="00275C7D" w:rsidRDefault="00275C7D">
            <w:pPr>
              <w:pStyle w:val="ConsPlusNormal"/>
            </w:pPr>
            <w: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211" w:type="dxa"/>
          </w:tcPr>
          <w:p w:rsidR="00275C7D" w:rsidRDefault="00275C7D">
            <w:pPr>
              <w:pStyle w:val="ConsPlusNormal"/>
            </w:pPr>
            <w:r>
              <w:t>за каждого обучающегося (воспитанника)</w:t>
            </w:r>
          </w:p>
        </w:tc>
        <w:tc>
          <w:tcPr>
            <w:tcW w:w="1757" w:type="dxa"/>
          </w:tcPr>
          <w:p w:rsidR="00275C7D" w:rsidRDefault="00275C7D">
            <w:pPr>
              <w:pStyle w:val="ConsPlusNormal"/>
              <w:jc w:val="center"/>
            </w:pPr>
            <w:r>
              <w:t>0,5</w:t>
            </w:r>
          </w:p>
        </w:tc>
      </w:tr>
      <w:tr w:rsidR="00275C7D">
        <w:tblPrEx>
          <w:tblBorders>
            <w:insideH w:val="nil"/>
          </w:tblBorders>
        </w:tblPrEx>
        <w:tc>
          <w:tcPr>
            <w:tcW w:w="660" w:type="dxa"/>
            <w:tcBorders>
              <w:bottom w:val="nil"/>
            </w:tcBorders>
          </w:tcPr>
          <w:p w:rsidR="00275C7D" w:rsidRDefault="00275C7D">
            <w:pPr>
              <w:pStyle w:val="ConsPlusNormal"/>
            </w:pPr>
            <w:r>
              <w:t>18</w:t>
            </w:r>
          </w:p>
        </w:tc>
        <w:tc>
          <w:tcPr>
            <w:tcW w:w="4989" w:type="dxa"/>
            <w:tcBorders>
              <w:bottom w:val="nil"/>
            </w:tcBorders>
          </w:tcPr>
          <w:p w:rsidR="00275C7D" w:rsidRDefault="00275C7D">
            <w:pPr>
              <w:pStyle w:val="ConsPlusNormal"/>
            </w:pPr>
            <w:proofErr w:type="gramStart"/>
            <w:r>
              <w:t>Наличие в муниципальных образовательных учреждениях (классах, группах) обучающихся (воспитанников) с ограниченными возможностями здоровья (кроме образовательных учреждений для обучающихся с ограниченными возможностями здоровья (классов, групп)</w:t>
            </w:r>
            <w:proofErr w:type="gramEnd"/>
          </w:p>
        </w:tc>
        <w:tc>
          <w:tcPr>
            <w:tcW w:w="2211" w:type="dxa"/>
            <w:tcBorders>
              <w:bottom w:val="nil"/>
            </w:tcBorders>
          </w:tcPr>
          <w:p w:rsidR="00275C7D" w:rsidRDefault="00275C7D">
            <w:pPr>
              <w:pStyle w:val="ConsPlusNormal"/>
            </w:pPr>
            <w:r>
              <w:t>за каждого обучающегося (воспитанника)</w:t>
            </w:r>
          </w:p>
        </w:tc>
        <w:tc>
          <w:tcPr>
            <w:tcW w:w="1757" w:type="dxa"/>
            <w:tcBorders>
              <w:bottom w:val="nil"/>
            </w:tcBorders>
          </w:tcPr>
          <w:p w:rsidR="00275C7D" w:rsidRDefault="00275C7D">
            <w:pPr>
              <w:pStyle w:val="ConsPlusNormal"/>
              <w:jc w:val="center"/>
            </w:pPr>
            <w:r>
              <w:t>1</w:t>
            </w:r>
          </w:p>
        </w:tc>
      </w:tr>
      <w:tr w:rsidR="00275C7D">
        <w:tblPrEx>
          <w:tblBorders>
            <w:insideH w:val="nil"/>
          </w:tblBorders>
        </w:tblPrEx>
        <w:tc>
          <w:tcPr>
            <w:tcW w:w="9617" w:type="dxa"/>
            <w:gridSpan w:val="4"/>
            <w:tcBorders>
              <w:top w:val="nil"/>
            </w:tcBorders>
          </w:tcPr>
          <w:p w:rsidR="00275C7D" w:rsidRDefault="00275C7D">
            <w:pPr>
              <w:pStyle w:val="ConsPlusNormal"/>
              <w:jc w:val="both"/>
            </w:pPr>
            <w:r>
              <w:t xml:space="preserve">(п. 18 в ред. </w:t>
            </w:r>
            <w:hyperlink r:id="rId75"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60" w:type="dxa"/>
          </w:tcPr>
          <w:p w:rsidR="00275C7D" w:rsidRDefault="00275C7D">
            <w:pPr>
              <w:pStyle w:val="ConsPlusNormal"/>
            </w:pPr>
            <w:r>
              <w:t>19</w:t>
            </w:r>
          </w:p>
        </w:tc>
        <w:tc>
          <w:tcPr>
            <w:tcW w:w="4989" w:type="dxa"/>
          </w:tcPr>
          <w:p w:rsidR="00275C7D" w:rsidRDefault="00275C7D">
            <w:pPr>
              <w:pStyle w:val="ConsPlusNormal"/>
            </w:pPr>
            <w:r>
              <w:t>Наличие в учебных заведениях библиотеки с читальным залом</w:t>
            </w:r>
          </w:p>
        </w:tc>
        <w:tc>
          <w:tcPr>
            <w:tcW w:w="2211" w:type="dxa"/>
          </w:tcPr>
          <w:p w:rsidR="00275C7D" w:rsidRDefault="00275C7D">
            <w:pPr>
              <w:pStyle w:val="ConsPlusNormal"/>
            </w:pPr>
            <w:r>
              <w:t>на 15 мест (не менее)</w:t>
            </w:r>
          </w:p>
        </w:tc>
        <w:tc>
          <w:tcPr>
            <w:tcW w:w="1757" w:type="dxa"/>
          </w:tcPr>
          <w:p w:rsidR="00275C7D" w:rsidRDefault="00275C7D">
            <w:pPr>
              <w:pStyle w:val="ConsPlusNormal"/>
              <w:jc w:val="center"/>
            </w:pPr>
            <w:r>
              <w:t>15</w:t>
            </w:r>
          </w:p>
        </w:tc>
      </w:tr>
      <w:tr w:rsidR="00275C7D">
        <w:tc>
          <w:tcPr>
            <w:tcW w:w="660" w:type="dxa"/>
          </w:tcPr>
          <w:p w:rsidR="00275C7D" w:rsidRDefault="00275C7D">
            <w:pPr>
              <w:pStyle w:val="ConsPlusNormal"/>
            </w:pPr>
            <w:r>
              <w:t>20</w:t>
            </w:r>
          </w:p>
        </w:tc>
        <w:tc>
          <w:tcPr>
            <w:tcW w:w="4989" w:type="dxa"/>
          </w:tcPr>
          <w:p w:rsidR="00275C7D" w:rsidRDefault="00275C7D">
            <w:pPr>
              <w:pStyle w:val="ConsPlusNormal"/>
            </w:pPr>
            <w:r>
              <w:t>Количество разработанных методических пособий за календарный год</w:t>
            </w:r>
          </w:p>
        </w:tc>
        <w:tc>
          <w:tcPr>
            <w:tcW w:w="2211" w:type="dxa"/>
          </w:tcPr>
          <w:p w:rsidR="00275C7D" w:rsidRDefault="00275C7D">
            <w:pPr>
              <w:pStyle w:val="ConsPlusNormal"/>
            </w:pPr>
            <w:r>
              <w:t>за каждое методическое пособие</w:t>
            </w:r>
          </w:p>
        </w:tc>
        <w:tc>
          <w:tcPr>
            <w:tcW w:w="1757" w:type="dxa"/>
          </w:tcPr>
          <w:p w:rsidR="00275C7D" w:rsidRDefault="00275C7D">
            <w:pPr>
              <w:pStyle w:val="ConsPlusNormal"/>
              <w:jc w:val="center"/>
            </w:pPr>
            <w:r>
              <w:t>10</w:t>
            </w:r>
          </w:p>
        </w:tc>
      </w:tr>
      <w:tr w:rsidR="00275C7D">
        <w:tc>
          <w:tcPr>
            <w:tcW w:w="660" w:type="dxa"/>
          </w:tcPr>
          <w:p w:rsidR="00275C7D" w:rsidRDefault="00275C7D">
            <w:pPr>
              <w:pStyle w:val="ConsPlusNormal"/>
            </w:pPr>
            <w:r>
              <w:t>21</w:t>
            </w:r>
          </w:p>
        </w:tc>
        <w:tc>
          <w:tcPr>
            <w:tcW w:w="4989" w:type="dxa"/>
          </w:tcPr>
          <w:p w:rsidR="00275C7D" w:rsidRDefault="00275C7D">
            <w:pPr>
              <w:pStyle w:val="ConsPlusNormal"/>
            </w:pPr>
            <w:proofErr w:type="gramStart"/>
            <w:r>
              <w:t>Организация производственного обучения (практики) обучающихся в организациях отрасли</w:t>
            </w:r>
            <w:proofErr w:type="gramEnd"/>
          </w:p>
        </w:tc>
        <w:tc>
          <w:tcPr>
            <w:tcW w:w="2211" w:type="dxa"/>
          </w:tcPr>
          <w:p w:rsidR="00275C7D" w:rsidRDefault="00275C7D">
            <w:pPr>
              <w:pStyle w:val="ConsPlusNormal"/>
            </w:pPr>
            <w:r>
              <w:t>за каждые 5 договоров</w:t>
            </w:r>
          </w:p>
        </w:tc>
        <w:tc>
          <w:tcPr>
            <w:tcW w:w="1757" w:type="dxa"/>
          </w:tcPr>
          <w:p w:rsidR="00275C7D" w:rsidRDefault="00275C7D">
            <w:pPr>
              <w:pStyle w:val="ConsPlusNormal"/>
              <w:jc w:val="center"/>
            </w:pPr>
            <w:r>
              <w:t>5</w:t>
            </w:r>
          </w:p>
        </w:tc>
      </w:tr>
    </w:tbl>
    <w:p w:rsidR="00275C7D" w:rsidRDefault="00275C7D">
      <w:pPr>
        <w:pStyle w:val="ConsPlusNormal"/>
        <w:ind w:firstLine="540"/>
        <w:jc w:val="both"/>
      </w:pPr>
    </w:p>
    <w:p w:rsidR="00275C7D" w:rsidRDefault="00275C7D">
      <w:pPr>
        <w:pStyle w:val="ConsPlusNormal"/>
        <w:ind w:firstLine="540"/>
        <w:jc w:val="both"/>
      </w:pPr>
      <w:bookmarkStart w:id="9" w:name="P656"/>
      <w:bookmarkEnd w:id="9"/>
      <w:r>
        <w:t>8. Показатели для отнесения прочих учреждений образования к группам по оплате труда руководителей учреждений:</w:t>
      </w:r>
    </w:p>
    <w:p w:rsidR="00275C7D" w:rsidRDefault="00275C7D">
      <w:pPr>
        <w:pStyle w:val="ConsPlusNormal"/>
        <w:ind w:firstLine="540"/>
        <w:jc w:val="both"/>
      </w:pPr>
      <w:r>
        <w:t>8.1. Специализированные учреждения по ведению бухгалтерского учета:</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2211"/>
        <w:gridCol w:w="1757"/>
      </w:tblGrid>
      <w:tr w:rsidR="00275C7D">
        <w:tc>
          <w:tcPr>
            <w:tcW w:w="680" w:type="dxa"/>
          </w:tcPr>
          <w:p w:rsidR="00275C7D" w:rsidRDefault="00275C7D">
            <w:pPr>
              <w:pStyle w:val="ConsPlusNormal"/>
              <w:jc w:val="center"/>
            </w:pPr>
            <w:r>
              <w:t xml:space="preserve">N </w:t>
            </w:r>
            <w:proofErr w:type="gramStart"/>
            <w:r>
              <w:t>п</w:t>
            </w:r>
            <w:proofErr w:type="gramEnd"/>
            <w:r>
              <w:t>/п</w:t>
            </w:r>
          </w:p>
        </w:tc>
        <w:tc>
          <w:tcPr>
            <w:tcW w:w="4932" w:type="dxa"/>
          </w:tcPr>
          <w:p w:rsidR="00275C7D" w:rsidRDefault="00275C7D">
            <w:pPr>
              <w:pStyle w:val="ConsPlusNormal"/>
              <w:jc w:val="center"/>
            </w:pPr>
            <w:r>
              <w:t>Наименование показателя</w:t>
            </w:r>
          </w:p>
        </w:tc>
        <w:tc>
          <w:tcPr>
            <w:tcW w:w="2211" w:type="dxa"/>
          </w:tcPr>
          <w:p w:rsidR="00275C7D" w:rsidRDefault="00275C7D">
            <w:pPr>
              <w:pStyle w:val="ConsPlusNormal"/>
              <w:jc w:val="center"/>
            </w:pPr>
            <w:r>
              <w:t>Условия</w:t>
            </w:r>
          </w:p>
        </w:tc>
        <w:tc>
          <w:tcPr>
            <w:tcW w:w="1757" w:type="dxa"/>
          </w:tcPr>
          <w:p w:rsidR="00275C7D" w:rsidRDefault="00275C7D">
            <w:pPr>
              <w:pStyle w:val="ConsPlusNormal"/>
              <w:jc w:val="center"/>
            </w:pPr>
            <w:r>
              <w:t>Количество баллов</w:t>
            </w:r>
          </w:p>
        </w:tc>
      </w:tr>
      <w:tr w:rsidR="00275C7D">
        <w:tc>
          <w:tcPr>
            <w:tcW w:w="680" w:type="dxa"/>
          </w:tcPr>
          <w:p w:rsidR="00275C7D" w:rsidRDefault="00275C7D">
            <w:pPr>
              <w:pStyle w:val="ConsPlusNormal"/>
              <w:jc w:val="center"/>
            </w:pPr>
            <w:r>
              <w:t>1</w:t>
            </w:r>
          </w:p>
        </w:tc>
        <w:tc>
          <w:tcPr>
            <w:tcW w:w="4932" w:type="dxa"/>
          </w:tcPr>
          <w:p w:rsidR="00275C7D" w:rsidRDefault="00275C7D">
            <w:pPr>
              <w:pStyle w:val="ConsPlusNormal"/>
              <w:jc w:val="center"/>
            </w:pPr>
            <w:r>
              <w:t>2</w:t>
            </w:r>
          </w:p>
        </w:tc>
        <w:tc>
          <w:tcPr>
            <w:tcW w:w="2211" w:type="dxa"/>
          </w:tcPr>
          <w:p w:rsidR="00275C7D" w:rsidRDefault="00275C7D">
            <w:pPr>
              <w:pStyle w:val="ConsPlusNormal"/>
              <w:jc w:val="center"/>
            </w:pPr>
            <w:r>
              <w:t>3</w:t>
            </w:r>
          </w:p>
        </w:tc>
        <w:tc>
          <w:tcPr>
            <w:tcW w:w="1757" w:type="dxa"/>
          </w:tcPr>
          <w:p w:rsidR="00275C7D" w:rsidRDefault="00275C7D">
            <w:pPr>
              <w:pStyle w:val="ConsPlusNormal"/>
              <w:jc w:val="center"/>
            </w:pPr>
            <w:r>
              <w:t>4</w:t>
            </w:r>
          </w:p>
        </w:tc>
      </w:tr>
      <w:tr w:rsidR="00275C7D">
        <w:tc>
          <w:tcPr>
            <w:tcW w:w="680" w:type="dxa"/>
          </w:tcPr>
          <w:p w:rsidR="00275C7D" w:rsidRDefault="00275C7D">
            <w:pPr>
              <w:pStyle w:val="ConsPlusNormal"/>
            </w:pPr>
            <w:r>
              <w:t>1</w:t>
            </w:r>
          </w:p>
        </w:tc>
        <w:tc>
          <w:tcPr>
            <w:tcW w:w="4932" w:type="dxa"/>
          </w:tcPr>
          <w:p w:rsidR="00275C7D" w:rsidRDefault="00275C7D">
            <w:pPr>
              <w:pStyle w:val="ConsPlusNormal"/>
            </w:pPr>
            <w:r>
              <w:t>Наличие филиалов на территории города</w:t>
            </w:r>
          </w:p>
        </w:tc>
        <w:tc>
          <w:tcPr>
            <w:tcW w:w="2211" w:type="dxa"/>
          </w:tcPr>
          <w:p w:rsidR="00275C7D" w:rsidRDefault="00275C7D">
            <w:pPr>
              <w:pStyle w:val="ConsPlusNormal"/>
            </w:pPr>
            <w:r>
              <w:t>за каждый филиал</w:t>
            </w:r>
          </w:p>
        </w:tc>
        <w:tc>
          <w:tcPr>
            <w:tcW w:w="1757" w:type="dxa"/>
          </w:tcPr>
          <w:p w:rsidR="00275C7D" w:rsidRDefault="00275C7D">
            <w:pPr>
              <w:pStyle w:val="ConsPlusNormal"/>
              <w:jc w:val="center"/>
            </w:pPr>
            <w:r>
              <w:t>25</w:t>
            </w:r>
          </w:p>
        </w:tc>
      </w:tr>
      <w:tr w:rsidR="00275C7D">
        <w:tc>
          <w:tcPr>
            <w:tcW w:w="680" w:type="dxa"/>
          </w:tcPr>
          <w:p w:rsidR="00275C7D" w:rsidRDefault="00275C7D">
            <w:pPr>
              <w:pStyle w:val="ConsPlusNormal"/>
            </w:pPr>
            <w:r>
              <w:t>2</w:t>
            </w:r>
          </w:p>
        </w:tc>
        <w:tc>
          <w:tcPr>
            <w:tcW w:w="4932" w:type="dxa"/>
          </w:tcPr>
          <w:p w:rsidR="00275C7D" w:rsidRDefault="00275C7D">
            <w:pPr>
              <w:pStyle w:val="ConsPlusNormal"/>
            </w:pPr>
            <w:r>
              <w:t>Количество работников в учреждении</w:t>
            </w:r>
          </w:p>
        </w:tc>
        <w:tc>
          <w:tcPr>
            <w:tcW w:w="2211" w:type="dxa"/>
          </w:tcPr>
          <w:p w:rsidR="00275C7D" w:rsidRDefault="00275C7D">
            <w:pPr>
              <w:pStyle w:val="ConsPlusNormal"/>
            </w:pPr>
            <w:r>
              <w:t>из расчета на каждого работника</w:t>
            </w:r>
          </w:p>
        </w:tc>
        <w:tc>
          <w:tcPr>
            <w:tcW w:w="1757" w:type="dxa"/>
          </w:tcPr>
          <w:p w:rsidR="00275C7D" w:rsidRDefault="00275C7D">
            <w:pPr>
              <w:pStyle w:val="ConsPlusNormal"/>
              <w:jc w:val="center"/>
            </w:pPr>
            <w:r>
              <w:t>1</w:t>
            </w:r>
          </w:p>
        </w:tc>
      </w:tr>
      <w:tr w:rsidR="00275C7D">
        <w:tc>
          <w:tcPr>
            <w:tcW w:w="680" w:type="dxa"/>
          </w:tcPr>
          <w:p w:rsidR="00275C7D" w:rsidRDefault="00275C7D">
            <w:pPr>
              <w:pStyle w:val="ConsPlusNormal"/>
            </w:pPr>
            <w:r>
              <w:t>3</w:t>
            </w:r>
          </w:p>
        </w:tc>
        <w:tc>
          <w:tcPr>
            <w:tcW w:w="4932" w:type="dxa"/>
          </w:tcPr>
          <w:p w:rsidR="00275C7D" w:rsidRDefault="00275C7D">
            <w:pPr>
              <w:pStyle w:val="ConsPlusNormal"/>
            </w:pPr>
            <w:r>
              <w:t>Наличие обслуживаемых муниципальных учреждений по типам</w:t>
            </w:r>
          </w:p>
        </w:tc>
        <w:tc>
          <w:tcPr>
            <w:tcW w:w="2211" w:type="dxa"/>
            <w:vMerge w:val="restart"/>
            <w:tcBorders>
              <w:bottom w:val="nil"/>
            </w:tcBorders>
          </w:tcPr>
          <w:p w:rsidR="00275C7D" w:rsidRDefault="00275C7D">
            <w:pPr>
              <w:pStyle w:val="ConsPlusNormal"/>
            </w:pPr>
            <w:r>
              <w:t>за каждое учреждение</w:t>
            </w:r>
          </w:p>
        </w:tc>
        <w:tc>
          <w:tcPr>
            <w:tcW w:w="1757" w:type="dxa"/>
          </w:tcPr>
          <w:p w:rsidR="00275C7D" w:rsidRDefault="00275C7D">
            <w:pPr>
              <w:pStyle w:val="ConsPlusNormal"/>
              <w:jc w:val="center"/>
            </w:pPr>
          </w:p>
        </w:tc>
      </w:tr>
      <w:tr w:rsidR="00275C7D">
        <w:tc>
          <w:tcPr>
            <w:tcW w:w="680" w:type="dxa"/>
          </w:tcPr>
          <w:p w:rsidR="00275C7D" w:rsidRDefault="00275C7D">
            <w:pPr>
              <w:pStyle w:val="ConsPlusNormal"/>
            </w:pPr>
            <w:r>
              <w:t>3.1</w:t>
            </w:r>
          </w:p>
        </w:tc>
        <w:tc>
          <w:tcPr>
            <w:tcW w:w="4932" w:type="dxa"/>
          </w:tcPr>
          <w:p w:rsidR="00275C7D" w:rsidRDefault="00275C7D">
            <w:pPr>
              <w:pStyle w:val="ConsPlusNormal"/>
            </w:pPr>
            <w:r>
              <w:t>дошкольных</w:t>
            </w:r>
          </w:p>
        </w:tc>
        <w:tc>
          <w:tcPr>
            <w:tcW w:w="2211" w:type="dxa"/>
            <w:vMerge/>
            <w:tcBorders>
              <w:bottom w:val="nil"/>
            </w:tcBorders>
          </w:tcPr>
          <w:p w:rsidR="00275C7D" w:rsidRDefault="00275C7D"/>
        </w:tc>
        <w:tc>
          <w:tcPr>
            <w:tcW w:w="1757" w:type="dxa"/>
          </w:tcPr>
          <w:p w:rsidR="00275C7D" w:rsidRDefault="00275C7D">
            <w:pPr>
              <w:pStyle w:val="ConsPlusNormal"/>
              <w:jc w:val="center"/>
            </w:pPr>
            <w:r>
              <w:t>0,8</w:t>
            </w:r>
          </w:p>
        </w:tc>
      </w:tr>
      <w:tr w:rsidR="00275C7D">
        <w:tblPrEx>
          <w:tblBorders>
            <w:insideH w:val="nil"/>
          </w:tblBorders>
        </w:tblPrEx>
        <w:tc>
          <w:tcPr>
            <w:tcW w:w="680" w:type="dxa"/>
            <w:tcBorders>
              <w:bottom w:val="nil"/>
            </w:tcBorders>
          </w:tcPr>
          <w:p w:rsidR="00275C7D" w:rsidRDefault="00275C7D">
            <w:pPr>
              <w:pStyle w:val="ConsPlusNormal"/>
            </w:pPr>
            <w:r>
              <w:t>3.2</w:t>
            </w:r>
          </w:p>
        </w:tc>
        <w:tc>
          <w:tcPr>
            <w:tcW w:w="4932" w:type="dxa"/>
            <w:tcBorders>
              <w:bottom w:val="nil"/>
            </w:tcBorders>
          </w:tcPr>
          <w:p w:rsidR="00275C7D" w:rsidRDefault="00275C7D">
            <w:pPr>
              <w:pStyle w:val="ConsPlusNormal"/>
            </w:pPr>
            <w:r>
              <w:t>общеобразовательных</w:t>
            </w:r>
          </w:p>
        </w:tc>
        <w:tc>
          <w:tcPr>
            <w:tcW w:w="2211" w:type="dxa"/>
            <w:vMerge/>
            <w:tcBorders>
              <w:bottom w:val="nil"/>
            </w:tcBorders>
          </w:tcPr>
          <w:p w:rsidR="00275C7D" w:rsidRDefault="00275C7D"/>
        </w:tc>
        <w:tc>
          <w:tcPr>
            <w:tcW w:w="1757" w:type="dxa"/>
            <w:tcBorders>
              <w:bottom w:val="nil"/>
            </w:tcBorders>
          </w:tcPr>
          <w:p w:rsidR="00275C7D" w:rsidRDefault="00275C7D">
            <w:pPr>
              <w:pStyle w:val="ConsPlusNormal"/>
              <w:jc w:val="center"/>
            </w:pPr>
            <w:r>
              <w:t>0,6</w:t>
            </w:r>
          </w:p>
        </w:tc>
      </w:tr>
      <w:tr w:rsidR="00275C7D">
        <w:tblPrEx>
          <w:tblBorders>
            <w:insideH w:val="nil"/>
          </w:tblBorders>
        </w:tblPrEx>
        <w:tc>
          <w:tcPr>
            <w:tcW w:w="9580" w:type="dxa"/>
            <w:gridSpan w:val="4"/>
            <w:tcBorders>
              <w:top w:val="nil"/>
              <w:bottom w:val="nil"/>
            </w:tcBorders>
          </w:tcPr>
          <w:p w:rsidR="00275C7D" w:rsidRDefault="00275C7D">
            <w:pPr>
              <w:pStyle w:val="ConsPlusNormal"/>
              <w:jc w:val="both"/>
            </w:pPr>
            <w:r>
              <w:t xml:space="preserve">(в ред. </w:t>
            </w:r>
            <w:hyperlink r:id="rId76"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680" w:type="dxa"/>
            <w:tcBorders>
              <w:bottom w:val="nil"/>
            </w:tcBorders>
          </w:tcPr>
          <w:p w:rsidR="00275C7D" w:rsidRDefault="00275C7D">
            <w:pPr>
              <w:pStyle w:val="ConsPlusNormal"/>
            </w:pPr>
            <w:r>
              <w:t>3.3</w:t>
            </w:r>
          </w:p>
        </w:tc>
        <w:tc>
          <w:tcPr>
            <w:tcW w:w="4932" w:type="dxa"/>
            <w:tcBorders>
              <w:bottom w:val="nil"/>
            </w:tcBorders>
          </w:tcPr>
          <w:p w:rsidR="00275C7D" w:rsidRDefault="00275C7D">
            <w:pPr>
              <w:pStyle w:val="ConsPlusNormal"/>
            </w:pPr>
            <w:r>
              <w:t>профессиональных образовательных учреждений</w:t>
            </w:r>
          </w:p>
        </w:tc>
        <w:tc>
          <w:tcPr>
            <w:tcW w:w="2211" w:type="dxa"/>
            <w:tcBorders>
              <w:top w:val="nil"/>
              <w:bottom w:val="nil"/>
            </w:tcBorders>
          </w:tcPr>
          <w:p w:rsidR="00275C7D" w:rsidRDefault="00275C7D">
            <w:pPr>
              <w:pStyle w:val="ConsPlusNormal"/>
              <w:jc w:val="both"/>
            </w:pPr>
          </w:p>
        </w:tc>
        <w:tc>
          <w:tcPr>
            <w:tcW w:w="1757" w:type="dxa"/>
            <w:tcBorders>
              <w:bottom w:val="nil"/>
            </w:tcBorders>
          </w:tcPr>
          <w:p w:rsidR="00275C7D" w:rsidRDefault="00275C7D">
            <w:pPr>
              <w:pStyle w:val="ConsPlusNormal"/>
              <w:jc w:val="center"/>
            </w:pPr>
            <w:r>
              <w:t>0,7</w:t>
            </w:r>
          </w:p>
        </w:tc>
      </w:tr>
      <w:tr w:rsidR="00275C7D">
        <w:tblPrEx>
          <w:tblBorders>
            <w:insideH w:val="nil"/>
          </w:tblBorders>
        </w:tblPrEx>
        <w:tc>
          <w:tcPr>
            <w:tcW w:w="9580" w:type="dxa"/>
            <w:gridSpan w:val="4"/>
            <w:tcBorders>
              <w:top w:val="nil"/>
              <w:bottom w:val="nil"/>
            </w:tcBorders>
          </w:tcPr>
          <w:p w:rsidR="00275C7D" w:rsidRDefault="00275C7D">
            <w:pPr>
              <w:pStyle w:val="ConsPlusNormal"/>
              <w:jc w:val="both"/>
            </w:pPr>
            <w:r>
              <w:t xml:space="preserve">(в ред. </w:t>
            </w:r>
            <w:hyperlink r:id="rId77"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680" w:type="dxa"/>
            <w:tcBorders>
              <w:bottom w:val="nil"/>
            </w:tcBorders>
          </w:tcPr>
          <w:p w:rsidR="00275C7D" w:rsidRDefault="00275C7D">
            <w:pPr>
              <w:pStyle w:val="ConsPlusNormal"/>
            </w:pPr>
            <w:r>
              <w:t>3.4</w:t>
            </w:r>
          </w:p>
        </w:tc>
        <w:tc>
          <w:tcPr>
            <w:tcW w:w="4932" w:type="dxa"/>
            <w:tcBorders>
              <w:bottom w:val="nil"/>
            </w:tcBorders>
          </w:tcPr>
          <w:p w:rsidR="00275C7D" w:rsidRDefault="00275C7D">
            <w:pPr>
              <w:pStyle w:val="ConsPlusNormal"/>
            </w:pPr>
            <w:r>
              <w:t>учреждений дополнительного профессионального образования</w:t>
            </w:r>
          </w:p>
        </w:tc>
        <w:tc>
          <w:tcPr>
            <w:tcW w:w="2211" w:type="dxa"/>
            <w:tcBorders>
              <w:top w:val="nil"/>
              <w:bottom w:val="nil"/>
            </w:tcBorders>
          </w:tcPr>
          <w:p w:rsidR="00275C7D" w:rsidRDefault="00275C7D">
            <w:pPr>
              <w:pStyle w:val="ConsPlusNormal"/>
              <w:jc w:val="both"/>
            </w:pPr>
          </w:p>
        </w:tc>
        <w:tc>
          <w:tcPr>
            <w:tcW w:w="1757" w:type="dxa"/>
            <w:tcBorders>
              <w:bottom w:val="nil"/>
            </w:tcBorders>
          </w:tcPr>
          <w:p w:rsidR="00275C7D" w:rsidRDefault="00275C7D">
            <w:pPr>
              <w:pStyle w:val="ConsPlusNormal"/>
              <w:jc w:val="center"/>
            </w:pPr>
            <w:r>
              <w:t>1</w:t>
            </w:r>
          </w:p>
        </w:tc>
      </w:tr>
      <w:tr w:rsidR="00275C7D">
        <w:tblPrEx>
          <w:tblBorders>
            <w:insideH w:val="nil"/>
          </w:tblBorders>
        </w:tblPrEx>
        <w:tc>
          <w:tcPr>
            <w:tcW w:w="9580" w:type="dxa"/>
            <w:gridSpan w:val="4"/>
            <w:tcBorders>
              <w:top w:val="nil"/>
            </w:tcBorders>
          </w:tcPr>
          <w:p w:rsidR="00275C7D" w:rsidRDefault="00275C7D">
            <w:pPr>
              <w:pStyle w:val="ConsPlusNormal"/>
              <w:jc w:val="both"/>
            </w:pPr>
            <w:r>
              <w:t xml:space="preserve">(в ред. </w:t>
            </w:r>
            <w:hyperlink r:id="rId78"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680" w:type="dxa"/>
            <w:tcBorders>
              <w:bottom w:val="nil"/>
            </w:tcBorders>
          </w:tcPr>
          <w:p w:rsidR="00275C7D" w:rsidRDefault="00275C7D">
            <w:pPr>
              <w:pStyle w:val="ConsPlusNormal"/>
            </w:pPr>
            <w:r>
              <w:t>3.5</w:t>
            </w:r>
          </w:p>
        </w:tc>
        <w:tc>
          <w:tcPr>
            <w:tcW w:w="8900" w:type="dxa"/>
            <w:gridSpan w:val="3"/>
            <w:tcBorders>
              <w:bottom w:val="nil"/>
            </w:tcBorders>
          </w:tcPr>
          <w:p w:rsidR="00275C7D" w:rsidRDefault="00275C7D">
            <w:pPr>
              <w:pStyle w:val="ConsPlusNormal"/>
              <w:jc w:val="both"/>
            </w:pPr>
            <w:r>
              <w:t xml:space="preserve">Исключен. - </w:t>
            </w:r>
            <w:hyperlink r:id="rId79" w:history="1">
              <w:r>
                <w:rPr>
                  <w:color w:val="0000FF"/>
                </w:rPr>
                <w:t>Решение</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80" w:type="dxa"/>
          </w:tcPr>
          <w:p w:rsidR="00275C7D" w:rsidRDefault="00275C7D">
            <w:pPr>
              <w:pStyle w:val="ConsPlusNormal"/>
            </w:pPr>
            <w:r>
              <w:t>3.6</w:t>
            </w:r>
          </w:p>
        </w:tc>
        <w:tc>
          <w:tcPr>
            <w:tcW w:w="4932" w:type="dxa"/>
          </w:tcPr>
          <w:p w:rsidR="00275C7D" w:rsidRDefault="00275C7D">
            <w:pPr>
              <w:pStyle w:val="ConsPlusNormal"/>
            </w:pPr>
            <w:r>
              <w:t xml:space="preserve">учреждений для детей-сирот и детей, оставшихся </w:t>
            </w:r>
            <w:r>
              <w:lastRenderedPageBreak/>
              <w:t>без попечения родителей (законных представителей)</w:t>
            </w:r>
          </w:p>
        </w:tc>
        <w:tc>
          <w:tcPr>
            <w:tcW w:w="2211" w:type="dxa"/>
            <w:vMerge w:val="restart"/>
            <w:tcBorders>
              <w:top w:val="nil"/>
              <w:bottom w:val="nil"/>
            </w:tcBorders>
          </w:tcPr>
          <w:p w:rsidR="00275C7D" w:rsidRDefault="00275C7D">
            <w:pPr>
              <w:pStyle w:val="ConsPlusNormal"/>
              <w:jc w:val="both"/>
            </w:pPr>
          </w:p>
        </w:tc>
        <w:tc>
          <w:tcPr>
            <w:tcW w:w="1757" w:type="dxa"/>
          </w:tcPr>
          <w:p w:rsidR="00275C7D" w:rsidRDefault="00275C7D">
            <w:pPr>
              <w:pStyle w:val="ConsPlusNormal"/>
              <w:jc w:val="center"/>
            </w:pPr>
            <w:r>
              <w:t>1</w:t>
            </w:r>
          </w:p>
        </w:tc>
      </w:tr>
      <w:tr w:rsidR="00275C7D">
        <w:tblPrEx>
          <w:tblBorders>
            <w:insideH w:val="nil"/>
          </w:tblBorders>
        </w:tblPrEx>
        <w:tc>
          <w:tcPr>
            <w:tcW w:w="680" w:type="dxa"/>
            <w:tcBorders>
              <w:bottom w:val="nil"/>
            </w:tcBorders>
          </w:tcPr>
          <w:p w:rsidR="00275C7D" w:rsidRDefault="00275C7D">
            <w:pPr>
              <w:pStyle w:val="ConsPlusNormal"/>
            </w:pPr>
            <w:r>
              <w:lastRenderedPageBreak/>
              <w:t>3.7</w:t>
            </w:r>
          </w:p>
        </w:tc>
        <w:tc>
          <w:tcPr>
            <w:tcW w:w="4932" w:type="dxa"/>
            <w:tcBorders>
              <w:bottom w:val="nil"/>
            </w:tcBorders>
          </w:tcPr>
          <w:p w:rsidR="00275C7D" w:rsidRDefault="00275C7D">
            <w:pPr>
              <w:pStyle w:val="ConsPlusNormal"/>
            </w:pPr>
            <w:r>
              <w:t>учреждений дополнительного образования</w:t>
            </w:r>
          </w:p>
        </w:tc>
        <w:tc>
          <w:tcPr>
            <w:tcW w:w="2211" w:type="dxa"/>
            <w:vMerge/>
            <w:tcBorders>
              <w:top w:val="nil"/>
              <w:bottom w:val="nil"/>
            </w:tcBorders>
          </w:tcPr>
          <w:p w:rsidR="00275C7D" w:rsidRDefault="00275C7D"/>
        </w:tc>
        <w:tc>
          <w:tcPr>
            <w:tcW w:w="1757" w:type="dxa"/>
            <w:tcBorders>
              <w:bottom w:val="nil"/>
            </w:tcBorders>
          </w:tcPr>
          <w:p w:rsidR="00275C7D" w:rsidRDefault="00275C7D">
            <w:pPr>
              <w:pStyle w:val="ConsPlusNormal"/>
              <w:jc w:val="center"/>
            </w:pPr>
            <w:r>
              <w:t>0,5</w:t>
            </w:r>
          </w:p>
        </w:tc>
      </w:tr>
      <w:tr w:rsidR="00275C7D">
        <w:tblPrEx>
          <w:tblBorders>
            <w:insideH w:val="nil"/>
          </w:tblBorders>
        </w:tblPrEx>
        <w:tc>
          <w:tcPr>
            <w:tcW w:w="9580" w:type="dxa"/>
            <w:gridSpan w:val="4"/>
            <w:tcBorders>
              <w:top w:val="nil"/>
              <w:bottom w:val="nil"/>
            </w:tcBorders>
          </w:tcPr>
          <w:p w:rsidR="00275C7D" w:rsidRDefault="00275C7D">
            <w:pPr>
              <w:pStyle w:val="ConsPlusNormal"/>
              <w:jc w:val="both"/>
            </w:pPr>
            <w:r>
              <w:t xml:space="preserve">(в ред. </w:t>
            </w:r>
            <w:hyperlink r:id="rId80"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80" w:type="dxa"/>
          </w:tcPr>
          <w:p w:rsidR="00275C7D" w:rsidRDefault="00275C7D">
            <w:pPr>
              <w:pStyle w:val="ConsPlusNormal"/>
            </w:pPr>
            <w:r>
              <w:t>3.8</w:t>
            </w:r>
          </w:p>
        </w:tc>
        <w:tc>
          <w:tcPr>
            <w:tcW w:w="4932" w:type="dxa"/>
          </w:tcPr>
          <w:p w:rsidR="00275C7D" w:rsidRDefault="00275C7D">
            <w:pPr>
              <w:pStyle w:val="ConsPlusNormal"/>
            </w:pPr>
            <w:r>
              <w:t>иных учреждений</w:t>
            </w:r>
          </w:p>
        </w:tc>
        <w:tc>
          <w:tcPr>
            <w:tcW w:w="2211" w:type="dxa"/>
            <w:tcBorders>
              <w:top w:val="nil"/>
            </w:tcBorders>
          </w:tcPr>
          <w:p w:rsidR="00275C7D" w:rsidRDefault="00275C7D">
            <w:pPr>
              <w:pStyle w:val="ConsPlusNormal"/>
              <w:jc w:val="both"/>
            </w:pPr>
          </w:p>
        </w:tc>
        <w:tc>
          <w:tcPr>
            <w:tcW w:w="1757" w:type="dxa"/>
          </w:tcPr>
          <w:p w:rsidR="00275C7D" w:rsidRDefault="00275C7D">
            <w:pPr>
              <w:pStyle w:val="ConsPlusNormal"/>
              <w:jc w:val="center"/>
            </w:pPr>
            <w:r>
              <w:t>0,3</w:t>
            </w:r>
          </w:p>
        </w:tc>
      </w:tr>
      <w:tr w:rsidR="00275C7D">
        <w:tc>
          <w:tcPr>
            <w:tcW w:w="680" w:type="dxa"/>
          </w:tcPr>
          <w:p w:rsidR="00275C7D" w:rsidRDefault="00275C7D">
            <w:pPr>
              <w:pStyle w:val="ConsPlusNormal"/>
            </w:pPr>
            <w:r>
              <w:t>4</w:t>
            </w:r>
          </w:p>
        </w:tc>
        <w:tc>
          <w:tcPr>
            <w:tcW w:w="4932" w:type="dxa"/>
          </w:tcPr>
          <w:p w:rsidR="00275C7D" w:rsidRDefault="00275C7D">
            <w:pPr>
              <w:pStyle w:val="ConsPlusNormal"/>
            </w:pPr>
            <w:r>
              <w:t>Количество работников в обслуживаемых учреждениях</w:t>
            </w:r>
          </w:p>
        </w:tc>
        <w:tc>
          <w:tcPr>
            <w:tcW w:w="2211" w:type="dxa"/>
          </w:tcPr>
          <w:p w:rsidR="00275C7D" w:rsidRDefault="00275C7D">
            <w:pPr>
              <w:pStyle w:val="ConsPlusNormal"/>
            </w:pPr>
            <w:r>
              <w:t>за каждого работника</w:t>
            </w:r>
          </w:p>
        </w:tc>
        <w:tc>
          <w:tcPr>
            <w:tcW w:w="1757" w:type="dxa"/>
          </w:tcPr>
          <w:p w:rsidR="00275C7D" w:rsidRDefault="00275C7D">
            <w:pPr>
              <w:pStyle w:val="ConsPlusNormal"/>
              <w:jc w:val="center"/>
            </w:pPr>
            <w:r>
              <w:t>0,1</w:t>
            </w:r>
          </w:p>
        </w:tc>
      </w:tr>
    </w:tbl>
    <w:p w:rsidR="00275C7D" w:rsidRDefault="00275C7D">
      <w:pPr>
        <w:pStyle w:val="ConsPlusNormal"/>
        <w:ind w:firstLine="540"/>
        <w:jc w:val="both"/>
      </w:pPr>
    </w:p>
    <w:p w:rsidR="00275C7D" w:rsidRDefault="00275C7D">
      <w:pPr>
        <w:pStyle w:val="ConsPlusNormal"/>
        <w:ind w:firstLine="540"/>
        <w:jc w:val="both"/>
      </w:pPr>
      <w:r>
        <w:t>8.2. Учреждения по обеспечению жизнедеятельности муниципальных образовательных учреждений:</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932"/>
        <w:gridCol w:w="2211"/>
        <w:gridCol w:w="1814"/>
      </w:tblGrid>
      <w:tr w:rsidR="00275C7D">
        <w:tc>
          <w:tcPr>
            <w:tcW w:w="660" w:type="dxa"/>
          </w:tcPr>
          <w:p w:rsidR="00275C7D" w:rsidRDefault="00275C7D">
            <w:pPr>
              <w:pStyle w:val="ConsPlusNormal"/>
              <w:jc w:val="center"/>
            </w:pPr>
            <w:r>
              <w:t xml:space="preserve">N </w:t>
            </w:r>
            <w:proofErr w:type="gramStart"/>
            <w:r>
              <w:t>п</w:t>
            </w:r>
            <w:proofErr w:type="gramEnd"/>
            <w:r>
              <w:t>/п</w:t>
            </w:r>
          </w:p>
        </w:tc>
        <w:tc>
          <w:tcPr>
            <w:tcW w:w="4932" w:type="dxa"/>
          </w:tcPr>
          <w:p w:rsidR="00275C7D" w:rsidRDefault="00275C7D">
            <w:pPr>
              <w:pStyle w:val="ConsPlusNormal"/>
              <w:jc w:val="center"/>
            </w:pPr>
            <w:r>
              <w:t>Наименование показателя</w:t>
            </w:r>
          </w:p>
        </w:tc>
        <w:tc>
          <w:tcPr>
            <w:tcW w:w="2211" w:type="dxa"/>
          </w:tcPr>
          <w:p w:rsidR="00275C7D" w:rsidRDefault="00275C7D">
            <w:pPr>
              <w:pStyle w:val="ConsPlusNormal"/>
              <w:jc w:val="center"/>
            </w:pPr>
            <w:r>
              <w:t>Условия</w:t>
            </w:r>
          </w:p>
        </w:tc>
        <w:tc>
          <w:tcPr>
            <w:tcW w:w="1814" w:type="dxa"/>
          </w:tcPr>
          <w:p w:rsidR="00275C7D" w:rsidRDefault="00275C7D">
            <w:pPr>
              <w:pStyle w:val="ConsPlusNormal"/>
              <w:jc w:val="center"/>
            </w:pPr>
            <w:r>
              <w:t>Количество баллов</w:t>
            </w:r>
          </w:p>
        </w:tc>
      </w:tr>
      <w:tr w:rsidR="00275C7D">
        <w:tc>
          <w:tcPr>
            <w:tcW w:w="660" w:type="dxa"/>
          </w:tcPr>
          <w:p w:rsidR="00275C7D" w:rsidRDefault="00275C7D">
            <w:pPr>
              <w:pStyle w:val="ConsPlusNormal"/>
              <w:jc w:val="center"/>
            </w:pPr>
            <w:r>
              <w:t>1</w:t>
            </w:r>
          </w:p>
        </w:tc>
        <w:tc>
          <w:tcPr>
            <w:tcW w:w="4932" w:type="dxa"/>
          </w:tcPr>
          <w:p w:rsidR="00275C7D" w:rsidRDefault="00275C7D">
            <w:pPr>
              <w:pStyle w:val="ConsPlusNormal"/>
              <w:jc w:val="center"/>
            </w:pPr>
            <w:r>
              <w:t>2</w:t>
            </w:r>
          </w:p>
        </w:tc>
        <w:tc>
          <w:tcPr>
            <w:tcW w:w="2211" w:type="dxa"/>
          </w:tcPr>
          <w:p w:rsidR="00275C7D" w:rsidRDefault="00275C7D">
            <w:pPr>
              <w:pStyle w:val="ConsPlusNormal"/>
              <w:jc w:val="center"/>
            </w:pPr>
            <w:r>
              <w:t>3</w:t>
            </w:r>
          </w:p>
        </w:tc>
        <w:tc>
          <w:tcPr>
            <w:tcW w:w="1814" w:type="dxa"/>
          </w:tcPr>
          <w:p w:rsidR="00275C7D" w:rsidRDefault="00275C7D">
            <w:pPr>
              <w:pStyle w:val="ConsPlusNormal"/>
              <w:jc w:val="center"/>
            </w:pPr>
            <w:r>
              <w:t>4</w:t>
            </w:r>
          </w:p>
        </w:tc>
      </w:tr>
      <w:tr w:rsidR="00275C7D">
        <w:tc>
          <w:tcPr>
            <w:tcW w:w="660" w:type="dxa"/>
          </w:tcPr>
          <w:p w:rsidR="00275C7D" w:rsidRDefault="00275C7D">
            <w:pPr>
              <w:pStyle w:val="ConsPlusNormal"/>
            </w:pPr>
            <w:r>
              <w:t>1</w:t>
            </w:r>
          </w:p>
        </w:tc>
        <w:tc>
          <w:tcPr>
            <w:tcW w:w="4932" w:type="dxa"/>
          </w:tcPr>
          <w:p w:rsidR="00275C7D" w:rsidRDefault="00275C7D">
            <w:pPr>
              <w:pStyle w:val="ConsPlusNormal"/>
            </w:pPr>
            <w:r>
              <w:t>Наличие филиалов на территории города</w:t>
            </w:r>
          </w:p>
        </w:tc>
        <w:tc>
          <w:tcPr>
            <w:tcW w:w="2211" w:type="dxa"/>
          </w:tcPr>
          <w:p w:rsidR="00275C7D" w:rsidRDefault="00275C7D">
            <w:pPr>
              <w:pStyle w:val="ConsPlusNormal"/>
            </w:pPr>
            <w:r>
              <w:t>за каждый филиал</w:t>
            </w:r>
          </w:p>
        </w:tc>
        <w:tc>
          <w:tcPr>
            <w:tcW w:w="1814" w:type="dxa"/>
          </w:tcPr>
          <w:p w:rsidR="00275C7D" w:rsidRDefault="00275C7D">
            <w:pPr>
              <w:pStyle w:val="ConsPlusNormal"/>
              <w:jc w:val="center"/>
            </w:pPr>
            <w:r>
              <w:t>25</w:t>
            </w:r>
          </w:p>
        </w:tc>
      </w:tr>
      <w:tr w:rsidR="00275C7D">
        <w:tc>
          <w:tcPr>
            <w:tcW w:w="660" w:type="dxa"/>
          </w:tcPr>
          <w:p w:rsidR="00275C7D" w:rsidRDefault="00275C7D">
            <w:pPr>
              <w:pStyle w:val="ConsPlusNormal"/>
            </w:pPr>
            <w:r>
              <w:t>2</w:t>
            </w:r>
          </w:p>
        </w:tc>
        <w:tc>
          <w:tcPr>
            <w:tcW w:w="4932" w:type="dxa"/>
          </w:tcPr>
          <w:p w:rsidR="00275C7D" w:rsidRDefault="00275C7D">
            <w:pPr>
              <w:pStyle w:val="ConsPlusNormal"/>
            </w:pPr>
            <w:r>
              <w:t>Количество работников в учреждении</w:t>
            </w:r>
          </w:p>
        </w:tc>
        <w:tc>
          <w:tcPr>
            <w:tcW w:w="2211" w:type="dxa"/>
          </w:tcPr>
          <w:p w:rsidR="00275C7D" w:rsidRDefault="00275C7D">
            <w:pPr>
              <w:pStyle w:val="ConsPlusNormal"/>
            </w:pPr>
            <w:r>
              <w:t>из расчета на каждого работника</w:t>
            </w:r>
          </w:p>
        </w:tc>
        <w:tc>
          <w:tcPr>
            <w:tcW w:w="1814" w:type="dxa"/>
          </w:tcPr>
          <w:p w:rsidR="00275C7D" w:rsidRDefault="00275C7D">
            <w:pPr>
              <w:pStyle w:val="ConsPlusNormal"/>
              <w:jc w:val="center"/>
            </w:pPr>
            <w:r>
              <w:t>1</w:t>
            </w:r>
          </w:p>
        </w:tc>
      </w:tr>
      <w:tr w:rsidR="00275C7D">
        <w:tc>
          <w:tcPr>
            <w:tcW w:w="660" w:type="dxa"/>
          </w:tcPr>
          <w:p w:rsidR="00275C7D" w:rsidRDefault="00275C7D">
            <w:pPr>
              <w:pStyle w:val="ConsPlusNormal"/>
            </w:pPr>
            <w:r>
              <w:t>3</w:t>
            </w:r>
          </w:p>
        </w:tc>
        <w:tc>
          <w:tcPr>
            <w:tcW w:w="4932" w:type="dxa"/>
          </w:tcPr>
          <w:p w:rsidR="00275C7D" w:rsidRDefault="00275C7D">
            <w:pPr>
              <w:pStyle w:val="ConsPlusNormal"/>
            </w:pPr>
            <w:r>
              <w:t>Получение и выдача товарно-материальных ценностей в календарном году</w:t>
            </w:r>
          </w:p>
        </w:tc>
        <w:tc>
          <w:tcPr>
            <w:tcW w:w="2211" w:type="dxa"/>
          </w:tcPr>
          <w:p w:rsidR="00275C7D" w:rsidRDefault="00275C7D">
            <w:pPr>
              <w:pStyle w:val="ConsPlusNormal"/>
            </w:pPr>
            <w:r>
              <w:t>за каждую единицу</w:t>
            </w:r>
          </w:p>
        </w:tc>
        <w:tc>
          <w:tcPr>
            <w:tcW w:w="1814" w:type="dxa"/>
          </w:tcPr>
          <w:p w:rsidR="00275C7D" w:rsidRDefault="00275C7D">
            <w:pPr>
              <w:pStyle w:val="ConsPlusNormal"/>
            </w:pPr>
            <w:r>
              <w:t>0,01, но не более 200</w:t>
            </w:r>
          </w:p>
        </w:tc>
      </w:tr>
      <w:tr w:rsidR="00275C7D">
        <w:tc>
          <w:tcPr>
            <w:tcW w:w="660" w:type="dxa"/>
          </w:tcPr>
          <w:p w:rsidR="00275C7D" w:rsidRDefault="00275C7D">
            <w:pPr>
              <w:pStyle w:val="ConsPlusNormal"/>
            </w:pPr>
            <w:r>
              <w:t>4</w:t>
            </w:r>
          </w:p>
        </w:tc>
        <w:tc>
          <w:tcPr>
            <w:tcW w:w="4932" w:type="dxa"/>
          </w:tcPr>
          <w:p w:rsidR="00275C7D" w:rsidRDefault="00275C7D">
            <w:pPr>
              <w:pStyle w:val="ConsPlusNormal"/>
            </w:pPr>
            <w:r>
              <w:t>Количество произведенного капитального и текущего ремонта в муниципальных бюджетных и казенных образовательных учреждениях за календарный год</w:t>
            </w:r>
          </w:p>
        </w:tc>
        <w:tc>
          <w:tcPr>
            <w:tcW w:w="2211" w:type="dxa"/>
          </w:tcPr>
          <w:p w:rsidR="00275C7D" w:rsidRDefault="00275C7D">
            <w:pPr>
              <w:pStyle w:val="ConsPlusNormal"/>
            </w:pPr>
            <w:r>
              <w:t>за каждый объект</w:t>
            </w:r>
          </w:p>
        </w:tc>
        <w:tc>
          <w:tcPr>
            <w:tcW w:w="1814" w:type="dxa"/>
          </w:tcPr>
          <w:p w:rsidR="00275C7D" w:rsidRDefault="00275C7D">
            <w:pPr>
              <w:pStyle w:val="ConsPlusNormal"/>
              <w:jc w:val="center"/>
            </w:pPr>
            <w:r>
              <w:t>10</w:t>
            </w:r>
          </w:p>
        </w:tc>
      </w:tr>
      <w:tr w:rsidR="00275C7D">
        <w:tc>
          <w:tcPr>
            <w:tcW w:w="660" w:type="dxa"/>
          </w:tcPr>
          <w:p w:rsidR="00275C7D" w:rsidRDefault="00275C7D">
            <w:pPr>
              <w:pStyle w:val="ConsPlusNormal"/>
            </w:pPr>
            <w:r>
              <w:t>5</w:t>
            </w:r>
          </w:p>
        </w:tc>
        <w:tc>
          <w:tcPr>
            <w:tcW w:w="4932" w:type="dxa"/>
          </w:tcPr>
          <w:p w:rsidR="00275C7D" w:rsidRDefault="00275C7D">
            <w:pPr>
              <w:pStyle w:val="ConsPlusNormal"/>
            </w:pPr>
            <w:r>
              <w:t>Наличие автотранспортных средств в учреждении</w:t>
            </w:r>
          </w:p>
        </w:tc>
        <w:tc>
          <w:tcPr>
            <w:tcW w:w="2211" w:type="dxa"/>
          </w:tcPr>
          <w:p w:rsidR="00275C7D" w:rsidRDefault="00275C7D">
            <w:pPr>
              <w:pStyle w:val="ConsPlusNormal"/>
            </w:pPr>
            <w:r>
              <w:t>за каждую единицу</w:t>
            </w:r>
          </w:p>
        </w:tc>
        <w:tc>
          <w:tcPr>
            <w:tcW w:w="1814" w:type="dxa"/>
          </w:tcPr>
          <w:p w:rsidR="00275C7D" w:rsidRDefault="00275C7D">
            <w:pPr>
              <w:pStyle w:val="ConsPlusNormal"/>
              <w:jc w:val="center"/>
            </w:pPr>
            <w:r>
              <w:t>1</w:t>
            </w:r>
          </w:p>
        </w:tc>
      </w:tr>
    </w:tbl>
    <w:p w:rsidR="00275C7D" w:rsidRDefault="00275C7D">
      <w:pPr>
        <w:pStyle w:val="ConsPlusNormal"/>
        <w:ind w:firstLine="540"/>
        <w:jc w:val="both"/>
      </w:pPr>
    </w:p>
    <w:p w:rsidR="00275C7D" w:rsidRDefault="00275C7D">
      <w:pPr>
        <w:pStyle w:val="ConsPlusNormal"/>
        <w:jc w:val="center"/>
      </w:pPr>
      <w:r>
        <w:lastRenderedPageBreak/>
        <w:t>Группы</w:t>
      </w:r>
    </w:p>
    <w:p w:rsidR="00275C7D" w:rsidRDefault="00275C7D">
      <w:pPr>
        <w:pStyle w:val="ConsPlusNormal"/>
        <w:jc w:val="center"/>
      </w:pPr>
      <w:r>
        <w:t>по оплате труда руководителей учреждений</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474"/>
        <w:gridCol w:w="1474"/>
        <w:gridCol w:w="1485"/>
        <w:gridCol w:w="1474"/>
      </w:tblGrid>
      <w:tr w:rsidR="00275C7D">
        <w:tc>
          <w:tcPr>
            <w:tcW w:w="567" w:type="dxa"/>
            <w:vMerge w:val="restart"/>
          </w:tcPr>
          <w:p w:rsidR="00275C7D" w:rsidRDefault="00275C7D">
            <w:pPr>
              <w:pStyle w:val="ConsPlusNormal"/>
              <w:jc w:val="center"/>
            </w:pPr>
            <w:r>
              <w:t xml:space="preserve">N </w:t>
            </w:r>
            <w:proofErr w:type="gramStart"/>
            <w:r>
              <w:t>п</w:t>
            </w:r>
            <w:proofErr w:type="gramEnd"/>
            <w:r>
              <w:t>/п</w:t>
            </w:r>
          </w:p>
        </w:tc>
        <w:tc>
          <w:tcPr>
            <w:tcW w:w="3118" w:type="dxa"/>
            <w:vMerge w:val="restart"/>
          </w:tcPr>
          <w:p w:rsidR="00275C7D" w:rsidRDefault="00275C7D">
            <w:pPr>
              <w:pStyle w:val="ConsPlusNormal"/>
              <w:jc w:val="center"/>
            </w:pPr>
            <w:r>
              <w:t>Тип (вид) учреждения</w:t>
            </w:r>
          </w:p>
        </w:tc>
        <w:tc>
          <w:tcPr>
            <w:tcW w:w="5907" w:type="dxa"/>
            <w:gridSpan w:val="4"/>
          </w:tcPr>
          <w:p w:rsidR="00275C7D" w:rsidRDefault="00275C7D">
            <w:pPr>
              <w:pStyle w:val="ConsPlusNormal"/>
              <w:jc w:val="center"/>
            </w:pPr>
            <w:r>
              <w:t>Группы по оплате труда руководителей учреждений (по сумме баллов)</w:t>
            </w:r>
          </w:p>
        </w:tc>
      </w:tr>
      <w:tr w:rsidR="00275C7D">
        <w:tc>
          <w:tcPr>
            <w:tcW w:w="567" w:type="dxa"/>
            <w:vMerge/>
          </w:tcPr>
          <w:p w:rsidR="00275C7D" w:rsidRDefault="00275C7D"/>
        </w:tc>
        <w:tc>
          <w:tcPr>
            <w:tcW w:w="3118" w:type="dxa"/>
            <w:vMerge/>
          </w:tcPr>
          <w:p w:rsidR="00275C7D" w:rsidRDefault="00275C7D"/>
        </w:tc>
        <w:tc>
          <w:tcPr>
            <w:tcW w:w="1474" w:type="dxa"/>
          </w:tcPr>
          <w:p w:rsidR="00275C7D" w:rsidRDefault="00275C7D">
            <w:pPr>
              <w:pStyle w:val="ConsPlusNormal"/>
              <w:jc w:val="center"/>
            </w:pPr>
            <w:r>
              <w:t>I</w:t>
            </w:r>
          </w:p>
        </w:tc>
        <w:tc>
          <w:tcPr>
            <w:tcW w:w="1474" w:type="dxa"/>
          </w:tcPr>
          <w:p w:rsidR="00275C7D" w:rsidRDefault="00275C7D">
            <w:pPr>
              <w:pStyle w:val="ConsPlusNormal"/>
              <w:jc w:val="center"/>
            </w:pPr>
            <w:r>
              <w:t>II</w:t>
            </w:r>
          </w:p>
        </w:tc>
        <w:tc>
          <w:tcPr>
            <w:tcW w:w="1485" w:type="dxa"/>
          </w:tcPr>
          <w:p w:rsidR="00275C7D" w:rsidRDefault="00275C7D">
            <w:pPr>
              <w:pStyle w:val="ConsPlusNormal"/>
              <w:jc w:val="center"/>
            </w:pPr>
            <w:r>
              <w:t>III</w:t>
            </w:r>
          </w:p>
        </w:tc>
        <w:tc>
          <w:tcPr>
            <w:tcW w:w="1474" w:type="dxa"/>
          </w:tcPr>
          <w:p w:rsidR="00275C7D" w:rsidRDefault="00275C7D">
            <w:pPr>
              <w:pStyle w:val="ConsPlusNormal"/>
              <w:jc w:val="center"/>
            </w:pPr>
            <w:r>
              <w:t>IV</w:t>
            </w:r>
          </w:p>
        </w:tc>
      </w:tr>
      <w:tr w:rsidR="00275C7D">
        <w:tc>
          <w:tcPr>
            <w:tcW w:w="567" w:type="dxa"/>
          </w:tcPr>
          <w:p w:rsidR="00275C7D" w:rsidRDefault="00275C7D">
            <w:pPr>
              <w:pStyle w:val="ConsPlusNormal"/>
              <w:jc w:val="center"/>
            </w:pPr>
            <w:r>
              <w:t>1</w:t>
            </w:r>
          </w:p>
        </w:tc>
        <w:tc>
          <w:tcPr>
            <w:tcW w:w="3118" w:type="dxa"/>
          </w:tcPr>
          <w:p w:rsidR="00275C7D" w:rsidRDefault="00275C7D">
            <w:pPr>
              <w:pStyle w:val="ConsPlusNormal"/>
              <w:jc w:val="center"/>
            </w:pPr>
            <w:r>
              <w:t>2</w:t>
            </w:r>
          </w:p>
        </w:tc>
        <w:tc>
          <w:tcPr>
            <w:tcW w:w="1474" w:type="dxa"/>
          </w:tcPr>
          <w:p w:rsidR="00275C7D" w:rsidRDefault="00275C7D">
            <w:pPr>
              <w:pStyle w:val="ConsPlusNormal"/>
              <w:jc w:val="center"/>
            </w:pPr>
            <w:r>
              <w:t>3</w:t>
            </w:r>
          </w:p>
        </w:tc>
        <w:tc>
          <w:tcPr>
            <w:tcW w:w="1474" w:type="dxa"/>
          </w:tcPr>
          <w:p w:rsidR="00275C7D" w:rsidRDefault="00275C7D">
            <w:pPr>
              <w:pStyle w:val="ConsPlusNormal"/>
              <w:jc w:val="center"/>
            </w:pPr>
            <w:r>
              <w:t>4</w:t>
            </w:r>
          </w:p>
        </w:tc>
        <w:tc>
          <w:tcPr>
            <w:tcW w:w="1485" w:type="dxa"/>
          </w:tcPr>
          <w:p w:rsidR="00275C7D" w:rsidRDefault="00275C7D">
            <w:pPr>
              <w:pStyle w:val="ConsPlusNormal"/>
              <w:jc w:val="center"/>
            </w:pPr>
            <w:r>
              <w:t>5</w:t>
            </w:r>
          </w:p>
        </w:tc>
        <w:tc>
          <w:tcPr>
            <w:tcW w:w="1474" w:type="dxa"/>
          </w:tcPr>
          <w:p w:rsidR="00275C7D" w:rsidRDefault="00275C7D">
            <w:pPr>
              <w:pStyle w:val="ConsPlusNormal"/>
              <w:jc w:val="center"/>
            </w:pPr>
            <w:r>
              <w:t>6</w:t>
            </w:r>
          </w:p>
        </w:tc>
      </w:tr>
      <w:tr w:rsidR="00275C7D">
        <w:tblPrEx>
          <w:tblBorders>
            <w:insideH w:val="nil"/>
          </w:tblBorders>
        </w:tblPrEx>
        <w:tc>
          <w:tcPr>
            <w:tcW w:w="567" w:type="dxa"/>
            <w:tcBorders>
              <w:bottom w:val="nil"/>
            </w:tcBorders>
          </w:tcPr>
          <w:p w:rsidR="00275C7D" w:rsidRDefault="00275C7D">
            <w:pPr>
              <w:pStyle w:val="ConsPlusNormal"/>
            </w:pPr>
            <w:r>
              <w:t>1</w:t>
            </w:r>
          </w:p>
        </w:tc>
        <w:tc>
          <w:tcPr>
            <w:tcW w:w="3118" w:type="dxa"/>
            <w:tcBorders>
              <w:bottom w:val="nil"/>
            </w:tcBorders>
          </w:tcPr>
          <w:p w:rsidR="00275C7D" w:rsidRDefault="00275C7D">
            <w:pPr>
              <w:pStyle w:val="ConsPlusNormal"/>
            </w:pPr>
            <w:r>
              <w:t>Дошкольные образовательные учреждения</w:t>
            </w:r>
          </w:p>
        </w:tc>
        <w:tc>
          <w:tcPr>
            <w:tcW w:w="1474" w:type="dxa"/>
            <w:tcBorders>
              <w:bottom w:val="nil"/>
            </w:tcBorders>
          </w:tcPr>
          <w:p w:rsidR="00275C7D" w:rsidRDefault="00275C7D">
            <w:pPr>
              <w:pStyle w:val="ConsPlusNormal"/>
            </w:pPr>
            <w:r>
              <w:t>свыше 350</w:t>
            </w:r>
          </w:p>
        </w:tc>
        <w:tc>
          <w:tcPr>
            <w:tcW w:w="1474" w:type="dxa"/>
            <w:tcBorders>
              <w:bottom w:val="nil"/>
            </w:tcBorders>
          </w:tcPr>
          <w:p w:rsidR="00275C7D" w:rsidRDefault="00275C7D">
            <w:pPr>
              <w:pStyle w:val="ConsPlusNormal"/>
            </w:pPr>
            <w:r>
              <w:t>от 251 до 350</w:t>
            </w:r>
          </w:p>
        </w:tc>
        <w:tc>
          <w:tcPr>
            <w:tcW w:w="1485" w:type="dxa"/>
            <w:tcBorders>
              <w:bottom w:val="nil"/>
            </w:tcBorders>
          </w:tcPr>
          <w:p w:rsidR="00275C7D" w:rsidRDefault="00275C7D">
            <w:pPr>
              <w:pStyle w:val="ConsPlusNormal"/>
            </w:pPr>
            <w:r>
              <w:t>от 151 до 250</w:t>
            </w:r>
          </w:p>
        </w:tc>
        <w:tc>
          <w:tcPr>
            <w:tcW w:w="1474" w:type="dxa"/>
            <w:tcBorders>
              <w:bottom w:val="nil"/>
            </w:tcBorders>
          </w:tcPr>
          <w:p w:rsidR="00275C7D" w:rsidRDefault="00275C7D">
            <w:pPr>
              <w:pStyle w:val="ConsPlusNormal"/>
            </w:pPr>
            <w:r>
              <w:t>до 150</w:t>
            </w:r>
          </w:p>
        </w:tc>
      </w:tr>
      <w:tr w:rsidR="00275C7D">
        <w:tblPrEx>
          <w:tblBorders>
            <w:insideH w:val="nil"/>
          </w:tblBorders>
        </w:tblPrEx>
        <w:tc>
          <w:tcPr>
            <w:tcW w:w="9592" w:type="dxa"/>
            <w:gridSpan w:val="6"/>
            <w:tcBorders>
              <w:top w:val="nil"/>
            </w:tcBorders>
          </w:tcPr>
          <w:p w:rsidR="00275C7D" w:rsidRDefault="00275C7D">
            <w:pPr>
              <w:pStyle w:val="ConsPlusNormal"/>
              <w:jc w:val="both"/>
            </w:pPr>
            <w:r>
              <w:t xml:space="preserve">(в ред. </w:t>
            </w:r>
            <w:hyperlink r:id="rId81"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567" w:type="dxa"/>
            <w:tcBorders>
              <w:bottom w:val="nil"/>
            </w:tcBorders>
          </w:tcPr>
          <w:p w:rsidR="00275C7D" w:rsidRDefault="00275C7D">
            <w:pPr>
              <w:pStyle w:val="ConsPlusNormal"/>
            </w:pPr>
            <w:r>
              <w:t>2</w:t>
            </w:r>
          </w:p>
        </w:tc>
        <w:tc>
          <w:tcPr>
            <w:tcW w:w="3118" w:type="dxa"/>
            <w:tcBorders>
              <w:bottom w:val="nil"/>
            </w:tcBorders>
          </w:tcPr>
          <w:p w:rsidR="00275C7D" w:rsidRDefault="00275C7D">
            <w:pPr>
              <w:pStyle w:val="ConsPlusNormal"/>
            </w:pPr>
            <w:r>
              <w:t>Общеобразовательные учреждения (начального общего, основного общего, среднего общего образования)</w:t>
            </w:r>
          </w:p>
        </w:tc>
        <w:tc>
          <w:tcPr>
            <w:tcW w:w="1474" w:type="dxa"/>
            <w:tcBorders>
              <w:bottom w:val="nil"/>
            </w:tcBorders>
          </w:tcPr>
          <w:p w:rsidR="00275C7D" w:rsidRDefault="00275C7D">
            <w:pPr>
              <w:pStyle w:val="ConsPlusNormal"/>
            </w:pPr>
            <w:r>
              <w:t>свыше 500</w:t>
            </w:r>
          </w:p>
        </w:tc>
        <w:tc>
          <w:tcPr>
            <w:tcW w:w="1474" w:type="dxa"/>
            <w:tcBorders>
              <w:bottom w:val="nil"/>
            </w:tcBorders>
          </w:tcPr>
          <w:p w:rsidR="00275C7D" w:rsidRDefault="00275C7D">
            <w:pPr>
              <w:pStyle w:val="ConsPlusNormal"/>
            </w:pPr>
            <w:r>
              <w:t>от 351 до 500</w:t>
            </w:r>
          </w:p>
        </w:tc>
        <w:tc>
          <w:tcPr>
            <w:tcW w:w="1485" w:type="dxa"/>
            <w:tcBorders>
              <w:bottom w:val="nil"/>
            </w:tcBorders>
          </w:tcPr>
          <w:p w:rsidR="00275C7D" w:rsidRDefault="00275C7D">
            <w:pPr>
              <w:pStyle w:val="ConsPlusNormal"/>
            </w:pPr>
            <w:r>
              <w:t>от 201 до 350</w:t>
            </w:r>
          </w:p>
        </w:tc>
        <w:tc>
          <w:tcPr>
            <w:tcW w:w="1474" w:type="dxa"/>
            <w:tcBorders>
              <w:bottom w:val="nil"/>
            </w:tcBorders>
          </w:tcPr>
          <w:p w:rsidR="00275C7D" w:rsidRDefault="00275C7D">
            <w:pPr>
              <w:pStyle w:val="ConsPlusNormal"/>
            </w:pPr>
            <w:r>
              <w:t>до 200</w:t>
            </w:r>
          </w:p>
        </w:tc>
      </w:tr>
      <w:tr w:rsidR="00275C7D">
        <w:tblPrEx>
          <w:tblBorders>
            <w:insideH w:val="nil"/>
          </w:tblBorders>
        </w:tblPrEx>
        <w:tc>
          <w:tcPr>
            <w:tcW w:w="9592" w:type="dxa"/>
            <w:gridSpan w:val="6"/>
            <w:tcBorders>
              <w:top w:val="nil"/>
            </w:tcBorders>
          </w:tcPr>
          <w:p w:rsidR="00275C7D" w:rsidRDefault="00275C7D">
            <w:pPr>
              <w:pStyle w:val="ConsPlusNormal"/>
              <w:jc w:val="both"/>
            </w:pPr>
            <w:r>
              <w:t xml:space="preserve">(в ред. </w:t>
            </w:r>
            <w:hyperlink r:id="rId82"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567" w:type="dxa"/>
            <w:tcBorders>
              <w:bottom w:val="nil"/>
            </w:tcBorders>
          </w:tcPr>
          <w:p w:rsidR="00275C7D" w:rsidRDefault="00275C7D">
            <w:pPr>
              <w:pStyle w:val="ConsPlusNormal"/>
            </w:pPr>
            <w:r>
              <w:t>3</w:t>
            </w:r>
          </w:p>
        </w:tc>
        <w:tc>
          <w:tcPr>
            <w:tcW w:w="3118" w:type="dxa"/>
            <w:tcBorders>
              <w:bottom w:val="nil"/>
            </w:tcBorders>
          </w:tcPr>
          <w:p w:rsidR="00275C7D" w:rsidRDefault="00275C7D">
            <w:pPr>
              <w:pStyle w:val="ConsPlusNormal"/>
            </w:pPr>
            <w:r>
              <w:t>Профессиональные образовательные учреждения</w:t>
            </w:r>
          </w:p>
        </w:tc>
        <w:tc>
          <w:tcPr>
            <w:tcW w:w="1474" w:type="dxa"/>
            <w:tcBorders>
              <w:bottom w:val="nil"/>
            </w:tcBorders>
          </w:tcPr>
          <w:p w:rsidR="00275C7D" w:rsidRDefault="00275C7D">
            <w:pPr>
              <w:pStyle w:val="ConsPlusNormal"/>
            </w:pPr>
            <w:r>
              <w:t>свыше 500</w:t>
            </w:r>
          </w:p>
        </w:tc>
        <w:tc>
          <w:tcPr>
            <w:tcW w:w="1474" w:type="dxa"/>
            <w:tcBorders>
              <w:bottom w:val="nil"/>
            </w:tcBorders>
          </w:tcPr>
          <w:p w:rsidR="00275C7D" w:rsidRDefault="00275C7D">
            <w:pPr>
              <w:pStyle w:val="ConsPlusNormal"/>
            </w:pPr>
            <w:r>
              <w:t>от 351 до 500</w:t>
            </w:r>
          </w:p>
        </w:tc>
        <w:tc>
          <w:tcPr>
            <w:tcW w:w="1485" w:type="dxa"/>
            <w:tcBorders>
              <w:bottom w:val="nil"/>
            </w:tcBorders>
          </w:tcPr>
          <w:p w:rsidR="00275C7D" w:rsidRDefault="00275C7D">
            <w:pPr>
              <w:pStyle w:val="ConsPlusNormal"/>
            </w:pPr>
            <w:r>
              <w:t>от 201 до 350</w:t>
            </w:r>
          </w:p>
        </w:tc>
        <w:tc>
          <w:tcPr>
            <w:tcW w:w="1474" w:type="dxa"/>
            <w:tcBorders>
              <w:bottom w:val="nil"/>
            </w:tcBorders>
          </w:tcPr>
          <w:p w:rsidR="00275C7D" w:rsidRDefault="00275C7D">
            <w:pPr>
              <w:pStyle w:val="ConsPlusNormal"/>
            </w:pPr>
            <w:r>
              <w:t>до 200</w:t>
            </w:r>
          </w:p>
        </w:tc>
      </w:tr>
      <w:tr w:rsidR="00275C7D">
        <w:tblPrEx>
          <w:tblBorders>
            <w:insideH w:val="nil"/>
          </w:tblBorders>
        </w:tblPrEx>
        <w:tc>
          <w:tcPr>
            <w:tcW w:w="9592" w:type="dxa"/>
            <w:gridSpan w:val="6"/>
            <w:tcBorders>
              <w:top w:val="nil"/>
            </w:tcBorders>
          </w:tcPr>
          <w:p w:rsidR="00275C7D" w:rsidRDefault="00275C7D">
            <w:pPr>
              <w:pStyle w:val="ConsPlusNormal"/>
              <w:jc w:val="both"/>
            </w:pPr>
            <w:r>
              <w:t xml:space="preserve">(в ред. </w:t>
            </w:r>
            <w:hyperlink r:id="rId83"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567" w:type="dxa"/>
            <w:tcBorders>
              <w:bottom w:val="nil"/>
            </w:tcBorders>
          </w:tcPr>
          <w:p w:rsidR="00275C7D" w:rsidRDefault="00275C7D">
            <w:pPr>
              <w:pStyle w:val="ConsPlusNormal"/>
            </w:pPr>
            <w:r>
              <w:t>4</w:t>
            </w:r>
          </w:p>
        </w:tc>
        <w:tc>
          <w:tcPr>
            <w:tcW w:w="3118" w:type="dxa"/>
            <w:tcBorders>
              <w:bottom w:val="nil"/>
            </w:tcBorders>
          </w:tcPr>
          <w:p w:rsidR="00275C7D" w:rsidRDefault="00275C7D">
            <w:pPr>
              <w:pStyle w:val="ConsPlusNormal"/>
            </w:pPr>
            <w:r>
              <w:t>Учреждения дополнительного профессионального образования</w:t>
            </w:r>
          </w:p>
        </w:tc>
        <w:tc>
          <w:tcPr>
            <w:tcW w:w="1474" w:type="dxa"/>
            <w:tcBorders>
              <w:bottom w:val="nil"/>
            </w:tcBorders>
          </w:tcPr>
          <w:p w:rsidR="00275C7D" w:rsidRDefault="00275C7D">
            <w:pPr>
              <w:pStyle w:val="ConsPlusNormal"/>
            </w:pPr>
            <w:r>
              <w:t>свыше 500</w:t>
            </w:r>
          </w:p>
        </w:tc>
        <w:tc>
          <w:tcPr>
            <w:tcW w:w="1474" w:type="dxa"/>
            <w:tcBorders>
              <w:bottom w:val="nil"/>
            </w:tcBorders>
          </w:tcPr>
          <w:p w:rsidR="00275C7D" w:rsidRDefault="00275C7D">
            <w:pPr>
              <w:pStyle w:val="ConsPlusNormal"/>
            </w:pPr>
            <w:r>
              <w:t>от 351 до 500</w:t>
            </w:r>
          </w:p>
        </w:tc>
        <w:tc>
          <w:tcPr>
            <w:tcW w:w="1485" w:type="dxa"/>
            <w:tcBorders>
              <w:bottom w:val="nil"/>
            </w:tcBorders>
          </w:tcPr>
          <w:p w:rsidR="00275C7D" w:rsidRDefault="00275C7D">
            <w:pPr>
              <w:pStyle w:val="ConsPlusNormal"/>
            </w:pPr>
            <w:r>
              <w:t>от 201 до 350</w:t>
            </w:r>
          </w:p>
        </w:tc>
        <w:tc>
          <w:tcPr>
            <w:tcW w:w="1474" w:type="dxa"/>
            <w:tcBorders>
              <w:bottom w:val="nil"/>
            </w:tcBorders>
          </w:tcPr>
          <w:p w:rsidR="00275C7D" w:rsidRDefault="00275C7D">
            <w:pPr>
              <w:pStyle w:val="ConsPlusNormal"/>
            </w:pPr>
            <w:r>
              <w:t>до 200</w:t>
            </w:r>
          </w:p>
        </w:tc>
      </w:tr>
      <w:tr w:rsidR="00275C7D">
        <w:tblPrEx>
          <w:tblBorders>
            <w:insideH w:val="nil"/>
          </w:tblBorders>
        </w:tblPrEx>
        <w:tc>
          <w:tcPr>
            <w:tcW w:w="9592" w:type="dxa"/>
            <w:gridSpan w:val="6"/>
            <w:tcBorders>
              <w:top w:val="nil"/>
            </w:tcBorders>
          </w:tcPr>
          <w:p w:rsidR="00275C7D" w:rsidRDefault="00275C7D">
            <w:pPr>
              <w:pStyle w:val="ConsPlusNormal"/>
              <w:jc w:val="both"/>
            </w:pPr>
            <w:r>
              <w:t xml:space="preserve">(в ред. </w:t>
            </w:r>
            <w:hyperlink r:id="rId84"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blPrEx>
          <w:tblBorders>
            <w:insideH w:val="nil"/>
          </w:tblBorders>
        </w:tblPrEx>
        <w:tc>
          <w:tcPr>
            <w:tcW w:w="567" w:type="dxa"/>
            <w:tcBorders>
              <w:bottom w:val="nil"/>
            </w:tcBorders>
          </w:tcPr>
          <w:p w:rsidR="00275C7D" w:rsidRDefault="00275C7D">
            <w:pPr>
              <w:pStyle w:val="ConsPlusNormal"/>
            </w:pPr>
            <w:r>
              <w:lastRenderedPageBreak/>
              <w:t>5</w:t>
            </w:r>
          </w:p>
        </w:tc>
        <w:tc>
          <w:tcPr>
            <w:tcW w:w="3118" w:type="dxa"/>
            <w:tcBorders>
              <w:bottom w:val="nil"/>
            </w:tcBorders>
          </w:tcPr>
          <w:p w:rsidR="00275C7D" w:rsidRDefault="00275C7D">
            <w:pPr>
              <w:pStyle w:val="ConsPlusNormal"/>
            </w:pPr>
            <w:r>
              <w:t xml:space="preserve">Общеобразовательные учреждения для </w:t>
            </w:r>
            <w:proofErr w:type="gramStart"/>
            <w:r>
              <w:t>обучающихся</w:t>
            </w:r>
            <w:proofErr w:type="gramEnd"/>
            <w:r>
              <w:t xml:space="preserve"> с ограниченными возможностями здоровья</w:t>
            </w:r>
          </w:p>
        </w:tc>
        <w:tc>
          <w:tcPr>
            <w:tcW w:w="1474" w:type="dxa"/>
            <w:tcBorders>
              <w:bottom w:val="nil"/>
            </w:tcBorders>
          </w:tcPr>
          <w:p w:rsidR="00275C7D" w:rsidRDefault="00275C7D">
            <w:pPr>
              <w:pStyle w:val="ConsPlusNormal"/>
            </w:pPr>
            <w:r>
              <w:t>свыше 350</w:t>
            </w:r>
          </w:p>
        </w:tc>
        <w:tc>
          <w:tcPr>
            <w:tcW w:w="1474" w:type="dxa"/>
            <w:tcBorders>
              <w:bottom w:val="nil"/>
            </w:tcBorders>
          </w:tcPr>
          <w:p w:rsidR="00275C7D" w:rsidRDefault="00275C7D">
            <w:pPr>
              <w:pStyle w:val="ConsPlusNormal"/>
            </w:pPr>
            <w:r>
              <w:t>от 251 до 350</w:t>
            </w:r>
          </w:p>
        </w:tc>
        <w:tc>
          <w:tcPr>
            <w:tcW w:w="1485" w:type="dxa"/>
            <w:tcBorders>
              <w:bottom w:val="nil"/>
            </w:tcBorders>
          </w:tcPr>
          <w:p w:rsidR="00275C7D" w:rsidRDefault="00275C7D">
            <w:pPr>
              <w:pStyle w:val="ConsPlusNormal"/>
            </w:pPr>
            <w:r>
              <w:t>от 151 до 250</w:t>
            </w:r>
          </w:p>
        </w:tc>
        <w:tc>
          <w:tcPr>
            <w:tcW w:w="1474" w:type="dxa"/>
            <w:tcBorders>
              <w:bottom w:val="nil"/>
            </w:tcBorders>
          </w:tcPr>
          <w:p w:rsidR="00275C7D" w:rsidRDefault="00275C7D">
            <w:pPr>
              <w:pStyle w:val="ConsPlusNormal"/>
            </w:pPr>
            <w:r>
              <w:t>до 150</w:t>
            </w:r>
          </w:p>
        </w:tc>
      </w:tr>
      <w:tr w:rsidR="00275C7D">
        <w:tblPrEx>
          <w:tblBorders>
            <w:insideH w:val="nil"/>
          </w:tblBorders>
        </w:tblPrEx>
        <w:tc>
          <w:tcPr>
            <w:tcW w:w="9592" w:type="dxa"/>
            <w:gridSpan w:val="6"/>
            <w:tcBorders>
              <w:top w:val="nil"/>
            </w:tcBorders>
          </w:tcPr>
          <w:p w:rsidR="00275C7D" w:rsidRDefault="00275C7D">
            <w:pPr>
              <w:pStyle w:val="ConsPlusNormal"/>
              <w:jc w:val="both"/>
            </w:pPr>
            <w:r>
              <w:t xml:space="preserve">(в ред. </w:t>
            </w:r>
            <w:hyperlink r:id="rId85"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567" w:type="dxa"/>
          </w:tcPr>
          <w:p w:rsidR="00275C7D" w:rsidRDefault="00275C7D">
            <w:pPr>
              <w:pStyle w:val="ConsPlusNormal"/>
            </w:pPr>
            <w:r>
              <w:t>6</w:t>
            </w:r>
          </w:p>
        </w:tc>
        <w:tc>
          <w:tcPr>
            <w:tcW w:w="3118" w:type="dxa"/>
          </w:tcPr>
          <w:p w:rsidR="00275C7D" w:rsidRDefault="00275C7D">
            <w:pPr>
              <w:pStyle w:val="ConsPlusNormal"/>
            </w:pPr>
            <w:r>
              <w:t>Учреждения для детей-сирот и детей, оставшихся без попечения родителей (законных представителей)</w:t>
            </w:r>
          </w:p>
        </w:tc>
        <w:tc>
          <w:tcPr>
            <w:tcW w:w="1474" w:type="dxa"/>
          </w:tcPr>
          <w:p w:rsidR="00275C7D" w:rsidRDefault="00275C7D">
            <w:pPr>
              <w:pStyle w:val="ConsPlusNormal"/>
            </w:pPr>
            <w:r>
              <w:t>свыше 350</w:t>
            </w:r>
          </w:p>
        </w:tc>
        <w:tc>
          <w:tcPr>
            <w:tcW w:w="1474" w:type="dxa"/>
          </w:tcPr>
          <w:p w:rsidR="00275C7D" w:rsidRDefault="00275C7D">
            <w:pPr>
              <w:pStyle w:val="ConsPlusNormal"/>
            </w:pPr>
            <w:r>
              <w:t>от 251 до 350</w:t>
            </w:r>
          </w:p>
        </w:tc>
        <w:tc>
          <w:tcPr>
            <w:tcW w:w="1485" w:type="dxa"/>
          </w:tcPr>
          <w:p w:rsidR="00275C7D" w:rsidRDefault="00275C7D">
            <w:pPr>
              <w:pStyle w:val="ConsPlusNormal"/>
            </w:pPr>
            <w:r>
              <w:t>от 151 до 250</w:t>
            </w:r>
          </w:p>
        </w:tc>
        <w:tc>
          <w:tcPr>
            <w:tcW w:w="1474" w:type="dxa"/>
          </w:tcPr>
          <w:p w:rsidR="00275C7D" w:rsidRDefault="00275C7D">
            <w:pPr>
              <w:pStyle w:val="ConsPlusNormal"/>
            </w:pPr>
            <w:r>
              <w:t>до 150</w:t>
            </w:r>
          </w:p>
        </w:tc>
      </w:tr>
      <w:tr w:rsidR="00275C7D">
        <w:tblPrEx>
          <w:tblBorders>
            <w:insideH w:val="nil"/>
          </w:tblBorders>
        </w:tblPrEx>
        <w:tc>
          <w:tcPr>
            <w:tcW w:w="567" w:type="dxa"/>
            <w:tcBorders>
              <w:bottom w:val="nil"/>
            </w:tcBorders>
          </w:tcPr>
          <w:p w:rsidR="00275C7D" w:rsidRDefault="00275C7D">
            <w:pPr>
              <w:pStyle w:val="ConsPlusNormal"/>
            </w:pPr>
            <w:r>
              <w:t>7</w:t>
            </w:r>
          </w:p>
        </w:tc>
        <w:tc>
          <w:tcPr>
            <w:tcW w:w="3118" w:type="dxa"/>
            <w:tcBorders>
              <w:bottom w:val="nil"/>
            </w:tcBorders>
          </w:tcPr>
          <w:p w:rsidR="00275C7D" w:rsidRDefault="00275C7D">
            <w:pPr>
              <w:pStyle w:val="ConsPlusNormal"/>
            </w:pPr>
            <w:r>
              <w:t>Учреждения дополнительного образования</w:t>
            </w:r>
          </w:p>
        </w:tc>
        <w:tc>
          <w:tcPr>
            <w:tcW w:w="1474" w:type="dxa"/>
            <w:tcBorders>
              <w:bottom w:val="nil"/>
            </w:tcBorders>
          </w:tcPr>
          <w:p w:rsidR="00275C7D" w:rsidRDefault="00275C7D">
            <w:pPr>
              <w:pStyle w:val="ConsPlusNormal"/>
            </w:pPr>
            <w:r>
              <w:t>свыше 500</w:t>
            </w:r>
          </w:p>
        </w:tc>
        <w:tc>
          <w:tcPr>
            <w:tcW w:w="1474" w:type="dxa"/>
            <w:tcBorders>
              <w:bottom w:val="nil"/>
            </w:tcBorders>
          </w:tcPr>
          <w:p w:rsidR="00275C7D" w:rsidRDefault="00275C7D">
            <w:pPr>
              <w:pStyle w:val="ConsPlusNormal"/>
            </w:pPr>
            <w:r>
              <w:t>от 351 до 500</w:t>
            </w:r>
          </w:p>
        </w:tc>
        <w:tc>
          <w:tcPr>
            <w:tcW w:w="1485" w:type="dxa"/>
            <w:tcBorders>
              <w:bottom w:val="nil"/>
            </w:tcBorders>
          </w:tcPr>
          <w:p w:rsidR="00275C7D" w:rsidRDefault="00275C7D">
            <w:pPr>
              <w:pStyle w:val="ConsPlusNormal"/>
            </w:pPr>
            <w:r>
              <w:t>от 201 до 350</w:t>
            </w:r>
          </w:p>
        </w:tc>
        <w:tc>
          <w:tcPr>
            <w:tcW w:w="1474" w:type="dxa"/>
            <w:tcBorders>
              <w:bottom w:val="nil"/>
            </w:tcBorders>
          </w:tcPr>
          <w:p w:rsidR="00275C7D" w:rsidRDefault="00275C7D">
            <w:pPr>
              <w:pStyle w:val="ConsPlusNormal"/>
            </w:pPr>
            <w:r>
              <w:t>до 200</w:t>
            </w:r>
          </w:p>
        </w:tc>
      </w:tr>
      <w:tr w:rsidR="00275C7D">
        <w:tblPrEx>
          <w:tblBorders>
            <w:insideH w:val="nil"/>
          </w:tblBorders>
        </w:tblPrEx>
        <w:tc>
          <w:tcPr>
            <w:tcW w:w="9592" w:type="dxa"/>
            <w:gridSpan w:val="6"/>
            <w:tcBorders>
              <w:top w:val="nil"/>
            </w:tcBorders>
          </w:tcPr>
          <w:p w:rsidR="00275C7D" w:rsidRDefault="00275C7D">
            <w:pPr>
              <w:pStyle w:val="ConsPlusNormal"/>
              <w:jc w:val="both"/>
            </w:pPr>
            <w:r>
              <w:t xml:space="preserve">(в ред. </w:t>
            </w:r>
            <w:hyperlink r:id="rId86"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567" w:type="dxa"/>
          </w:tcPr>
          <w:p w:rsidR="00275C7D" w:rsidRDefault="00275C7D">
            <w:pPr>
              <w:pStyle w:val="ConsPlusNormal"/>
            </w:pPr>
            <w:r>
              <w:t>8</w:t>
            </w:r>
          </w:p>
        </w:tc>
        <w:tc>
          <w:tcPr>
            <w:tcW w:w="3118" w:type="dxa"/>
          </w:tcPr>
          <w:p w:rsidR="00275C7D" w:rsidRDefault="00275C7D">
            <w:pPr>
              <w:pStyle w:val="ConsPlusNormal"/>
            </w:pPr>
            <w:r>
              <w:t>Иные учреждения, осуществляющие образовательный процесс</w:t>
            </w:r>
          </w:p>
        </w:tc>
        <w:tc>
          <w:tcPr>
            <w:tcW w:w="1474" w:type="dxa"/>
          </w:tcPr>
          <w:p w:rsidR="00275C7D" w:rsidRDefault="00275C7D">
            <w:pPr>
              <w:pStyle w:val="ConsPlusNormal"/>
            </w:pPr>
            <w:r>
              <w:t>свыше 350</w:t>
            </w:r>
          </w:p>
        </w:tc>
        <w:tc>
          <w:tcPr>
            <w:tcW w:w="1474" w:type="dxa"/>
          </w:tcPr>
          <w:p w:rsidR="00275C7D" w:rsidRDefault="00275C7D">
            <w:pPr>
              <w:pStyle w:val="ConsPlusNormal"/>
            </w:pPr>
            <w:r>
              <w:t>от 251 до 350</w:t>
            </w:r>
          </w:p>
        </w:tc>
        <w:tc>
          <w:tcPr>
            <w:tcW w:w="1485" w:type="dxa"/>
          </w:tcPr>
          <w:p w:rsidR="00275C7D" w:rsidRDefault="00275C7D">
            <w:pPr>
              <w:pStyle w:val="ConsPlusNormal"/>
            </w:pPr>
            <w:r>
              <w:t>от 151 до 250</w:t>
            </w:r>
          </w:p>
        </w:tc>
        <w:tc>
          <w:tcPr>
            <w:tcW w:w="1474" w:type="dxa"/>
          </w:tcPr>
          <w:p w:rsidR="00275C7D" w:rsidRDefault="00275C7D">
            <w:pPr>
              <w:pStyle w:val="ConsPlusNormal"/>
            </w:pPr>
            <w:r>
              <w:t>до 150</w:t>
            </w:r>
          </w:p>
        </w:tc>
      </w:tr>
      <w:tr w:rsidR="00275C7D">
        <w:tc>
          <w:tcPr>
            <w:tcW w:w="567" w:type="dxa"/>
          </w:tcPr>
          <w:p w:rsidR="00275C7D" w:rsidRDefault="00275C7D">
            <w:pPr>
              <w:pStyle w:val="ConsPlusNormal"/>
            </w:pPr>
            <w:r>
              <w:t>9</w:t>
            </w:r>
          </w:p>
        </w:tc>
        <w:tc>
          <w:tcPr>
            <w:tcW w:w="3118" w:type="dxa"/>
          </w:tcPr>
          <w:p w:rsidR="00275C7D" w:rsidRDefault="00275C7D">
            <w:pPr>
              <w:pStyle w:val="ConsPlusNormal"/>
            </w:pPr>
            <w:r>
              <w:t>Прочие учреждения образования</w:t>
            </w:r>
          </w:p>
        </w:tc>
        <w:tc>
          <w:tcPr>
            <w:tcW w:w="1474" w:type="dxa"/>
          </w:tcPr>
          <w:p w:rsidR="00275C7D" w:rsidRDefault="00275C7D">
            <w:pPr>
              <w:pStyle w:val="ConsPlusNormal"/>
            </w:pPr>
            <w:r>
              <w:t>свыше 500</w:t>
            </w:r>
          </w:p>
        </w:tc>
        <w:tc>
          <w:tcPr>
            <w:tcW w:w="1474" w:type="dxa"/>
          </w:tcPr>
          <w:p w:rsidR="00275C7D" w:rsidRDefault="00275C7D">
            <w:pPr>
              <w:pStyle w:val="ConsPlusNormal"/>
            </w:pPr>
            <w:r>
              <w:t>от 351 до 500</w:t>
            </w:r>
          </w:p>
        </w:tc>
        <w:tc>
          <w:tcPr>
            <w:tcW w:w="1485" w:type="dxa"/>
          </w:tcPr>
          <w:p w:rsidR="00275C7D" w:rsidRDefault="00275C7D">
            <w:pPr>
              <w:pStyle w:val="ConsPlusNormal"/>
            </w:pPr>
            <w:r>
              <w:t>от 201 до 350</w:t>
            </w:r>
          </w:p>
        </w:tc>
        <w:tc>
          <w:tcPr>
            <w:tcW w:w="1474" w:type="dxa"/>
          </w:tcPr>
          <w:p w:rsidR="00275C7D" w:rsidRDefault="00275C7D">
            <w:pPr>
              <w:pStyle w:val="ConsPlusNormal"/>
            </w:pPr>
            <w:r>
              <w:t>до 200</w:t>
            </w:r>
          </w:p>
        </w:tc>
      </w:tr>
    </w:tbl>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r>
        <w:t>Приложение 6</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lastRenderedPageBreak/>
        <w:t>города Боготола</w:t>
      </w:r>
    </w:p>
    <w:p w:rsidR="00275C7D" w:rsidRDefault="00275C7D">
      <w:pPr>
        <w:pStyle w:val="ConsPlusNormal"/>
        <w:ind w:firstLine="540"/>
        <w:jc w:val="both"/>
      </w:pPr>
    </w:p>
    <w:p w:rsidR="00275C7D" w:rsidRDefault="00275C7D">
      <w:pPr>
        <w:pStyle w:val="ConsPlusNormal"/>
        <w:jc w:val="center"/>
      </w:pPr>
      <w:bookmarkStart w:id="10" w:name="P834"/>
      <w:bookmarkEnd w:id="10"/>
      <w:r>
        <w:t>ПОКАЗАТЕЛИ</w:t>
      </w:r>
    </w:p>
    <w:p w:rsidR="00275C7D" w:rsidRDefault="00275C7D">
      <w:pPr>
        <w:pStyle w:val="ConsPlusNormal"/>
        <w:jc w:val="center"/>
      </w:pPr>
      <w:r>
        <w:t>ДЛЯ ОТНЕСЕНИЯ УЧРЕЖДЕНИЙ МОЛОДЕЖНОЙ ПОЛИТИКИ, СПОРТА</w:t>
      </w:r>
    </w:p>
    <w:p w:rsidR="00275C7D" w:rsidRDefault="00275C7D">
      <w:pPr>
        <w:pStyle w:val="ConsPlusNormal"/>
        <w:jc w:val="center"/>
      </w:pPr>
      <w:r>
        <w:t>И ТУРИЗМА К ГРУППАМ 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t xml:space="preserve">Красноярского края от 17.01.2013 </w:t>
      </w:r>
      <w:hyperlink r:id="rId87" w:history="1">
        <w:r>
          <w:rPr>
            <w:color w:val="0000FF"/>
          </w:rPr>
          <w:t>N 13-212</w:t>
        </w:r>
      </w:hyperlink>
      <w:r>
        <w:t>,</w:t>
      </w:r>
    </w:p>
    <w:p w:rsidR="00275C7D" w:rsidRDefault="00275C7D">
      <w:pPr>
        <w:pStyle w:val="ConsPlusNormal"/>
        <w:jc w:val="center"/>
      </w:pPr>
      <w:r>
        <w:t xml:space="preserve">от 01.10.2013 </w:t>
      </w:r>
      <w:hyperlink r:id="rId88" w:history="1">
        <w:r>
          <w:rPr>
            <w:color w:val="0000FF"/>
          </w:rPr>
          <w:t>N 16-242</w:t>
        </w:r>
      </w:hyperlink>
      <w:r>
        <w:t xml:space="preserve">, от 02.10.2014 </w:t>
      </w:r>
      <w:hyperlink r:id="rId89" w:history="1">
        <w:r>
          <w:rPr>
            <w:color w:val="0000FF"/>
          </w:rPr>
          <w:t>N 20-286</w:t>
        </w:r>
      </w:hyperlink>
      <w:r>
        <w:t>)</w:t>
      </w:r>
    </w:p>
    <w:p w:rsidR="00275C7D" w:rsidRDefault="00275C7D">
      <w:pPr>
        <w:pStyle w:val="ConsPlusNormal"/>
        <w:ind w:firstLine="540"/>
        <w:jc w:val="both"/>
      </w:pPr>
    </w:p>
    <w:p w:rsidR="00275C7D" w:rsidRDefault="00275C7D">
      <w:pPr>
        <w:pStyle w:val="ConsPlusNormal"/>
        <w:ind w:firstLine="540"/>
        <w:jc w:val="both"/>
      </w:pPr>
      <w:r>
        <w:t>1. Спортивные учреждения:</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2098"/>
        <w:gridCol w:w="1191"/>
        <w:gridCol w:w="1304"/>
      </w:tblGrid>
      <w:tr w:rsidR="00275C7D">
        <w:tc>
          <w:tcPr>
            <w:tcW w:w="3005" w:type="dxa"/>
            <w:vMerge w:val="restart"/>
          </w:tcPr>
          <w:p w:rsidR="00275C7D" w:rsidRDefault="00275C7D">
            <w:pPr>
              <w:pStyle w:val="ConsPlusNormal"/>
              <w:jc w:val="center"/>
            </w:pPr>
            <w:r>
              <w:t>Показатели</w:t>
            </w:r>
          </w:p>
        </w:tc>
        <w:tc>
          <w:tcPr>
            <w:tcW w:w="6634" w:type="dxa"/>
            <w:gridSpan w:val="4"/>
          </w:tcPr>
          <w:p w:rsidR="00275C7D" w:rsidRDefault="00275C7D">
            <w:pPr>
              <w:pStyle w:val="ConsPlusNormal"/>
              <w:jc w:val="center"/>
            </w:pPr>
            <w:r>
              <w:t>Группы по оплате труда руководителей учреждений</w:t>
            </w:r>
          </w:p>
        </w:tc>
      </w:tr>
      <w:tr w:rsidR="00275C7D">
        <w:tc>
          <w:tcPr>
            <w:tcW w:w="3005" w:type="dxa"/>
            <w:vMerge/>
          </w:tcPr>
          <w:p w:rsidR="00275C7D" w:rsidRDefault="00275C7D"/>
        </w:tc>
        <w:tc>
          <w:tcPr>
            <w:tcW w:w="2041" w:type="dxa"/>
          </w:tcPr>
          <w:p w:rsidR="00275C7D" w:rsidRDefault="00275C7D">
            <w:pPr>
              <w:pStyle w:val="ConsPlusNormal"/>
              <w:jc w:val="center"/>
            </w:pPr>
            <w:r>
              <w:t>I</w:t>
            </w:r>
          </w:p>
        </w:tc>
        <w:tc>
          <w:tcPr>
            <w:tcW w:w="2098" w:type="dxa"/>
          </w:tcPr>
          <w:p w:rsidR="00275C7D" w:rsidRDefault="00275C7D">
            <w:pPr>
              <w:pStyle w:val="ConsPlusNormal"/>
              <w:jc w:val="center"/>
            </w:pPr>
            <w:r>
              <w:t>II</w:t>
            </w:r>
          </w:p>
        </w:tc>
        <w:tc>
          <w:tcPr>
            <w:tcW w:w="1191" w:type="dxa"/>
          </w:tcPr>
          <w:p w:rsidR="00275C7D" w:rsidRDefault="00275C7D">
            <w:pPr>
              <w:pStyle w:val="ConsPlusNormal"/>
              <w:jc w:val="center"/>
            </w:pPr>
            <w:r>
              <w:t>III</w:t>
            </w:r>
          </w:p>
        </w:tc>
        <w:tc>
          <w:tcPr>
            <w:tcW w:w="1304" w:type="dxa"/>
          </w:tcPr>
          <w:p w:rsidR="00275C7D" w:rsidRDefault="00275C7D">
            <w:pPr>
              <w:pStyle w:val="ConsPlusNormal"/>
              <w:jc w:val="center"/>
            </w:pPr>
            <w:r>
              <w:t>IV</w:t>
            </w:r>
          </w:p>
        </w:tc>
      </w:tr>
      <w:tr w:rsidR="00275C7D">
        <w:tc>
          <w:tcPr>
            <w:tcW w:w="3005" w:type="dxa"/>
          </w:tcPr>
          <w:p w:rsidR="00275C7D" w:rsidRDefault="00275C7D">
            <w:pPr>
              <w:pStyle w:val="ConsPlusNormal"/>
            </w:pPr>
            <w:r>
              <w:t>Численность работников в учреждении, чел.</w:t>
            </w:r>
          </w:p>
        </w:tc>
        <w:tc>
          <w:tcPr>
            <w:tcW w:w="2041" w:type="dxa"/>
          </w:tcPr>
          <w:p w:rsidR="00275C7D" w:rsidRDefault="00275C7D">
            <w:pPr>
              <w:pStyle w:val="ConsPlusNormal"/>
            </w:pPr>
            <w:r>
              <w:t>свыше 300</w:t>
            </w:r>
          </w:p>
        </w:tc>
        <w:tc>
          <w:tcPr>
            <w:tcW w:w="2098" w:type="dxa"/>
          </w:tcPr>
          <w:p w:rsidR="00275C7D" w:rsidRDefault="00275C7D">
            <w:pPr>
              <w:pStyle w:val="ConsPlusNormal"/>
            </w:pPr>
            <w:r>
              <w:t>201 - 300</w:t>
            </w:r>
          </w:p>
        </w:tc>
        <w:tc>
          <w:tcPr>
            <w:tcW w:w="1191" w:type="dxa"/>
          </w:tcPr>
          <w:p w:rsidR="00275C7D" w:rsidRDefault="00275C7D">
            <w:pPr>
              <w:pStyle w:val="ConsPlusNormal"/>
              <w:jc w:val="both"/>
            </w:pPr>
            <w:r>
              <w:t>101 - 200</w:t>
            </w:r>
          </w:p>
        </w:tc>
        <w:tc>
          <w:tcPr>
            <w:tcW w:w="1304" w:type="dxa"/>
          </w:tcPr>
          <w:p w:rsidR="00275C7D" w:rsidRDefault="00275C7D">
            <w:pPr>
              <w:pStyle w:val="ConsPlusNormal"/>
            </w:pPr>
            <w:r>
              <w:t>до 100</w:t>
            </w:r>
          </w:p>
        </w:tc>
      </w:tr>
      <w:tr w:rsidR="00275C7D">
        <w:tc>
          <w:tcPr>
            <w:tcW w:w="3005" w:type="dxa"/>
          </w:tcPr>
          <w:p w:rsidR="00275C7D" w:rsidRDefault="00275C7D">
            <w:pPr>
              <w:pStyle w:val="ConsPlusNormal"/>
            </w:pPr>
            <w:r>
              <w:t>Численность учащихся (спортсменов) в учреждении, чел.</w:t>
            </w:r>
          </w:p>
        </w:tc>
        <w:tc>
          <w:tcPr>
            <w:tcW w:w="2041" w:type="dxa"/>
          </w:tcPr>
          <w:p w:rsidR="00275C7D" w:rsidRDefault="00275C7D">
            <w:pPr>
              <w:pStyle w:val="ConsPlusNormal"/>
            </w:pPr>
            <w:r>
              <w:t>свыше 100</w:t>
            </w:r>
          </w:p>
        </w:tc>
        <w:tc>
          <w:tcPr>
            <w:tcW w:w="2098" w:type="dxa"/>
          </w:tcPr>
          <w:p w:rsidR="00275C7D" w:rsidRDefault="00275C7D">
            <w:pPr>
              <w:pStyle w:val="ConsPlusNormal"/>
            </w:pPr>
            <w:r>
              <w:t>свыше 100</w:t>
            </w:r>
          </w:p>
        </w:tc>
        <w:tc>
          <w:tcPr>
            <w:tcW w:w="1191" w:type="dxa"/>
          </w:tcPr>
          <w:p w:rsidR="00275C7D" w:rsidRDefault="00275C7D">
            <w:pPr>
              <w:pStyle w:val="ConsPlusNormal"/>
            </w:pPr>
            <w:r>
              <w:t>до 100</w:t>
            </w:r>
          </w:p>
        </w:tc>
        <w:tc>
          <w:tcPr>
            <w:tcW w:w="1304" w:type="dxa"/>
          </w:tcPr>
          <w:p w:rsidR="00275C7D" w:rsidRDefault="00275C7D">
            <w:pPr>
              <w:pStyle w:val="ConsPlusNormal"/>
            </w:pPr>
            <w:r>
              <w:t>до 100</w:t>
            </w:r>
          </w:p>
        </w:tc>
      </w:tr>
      <w:tr w:rsidR="00275C7D">
        <w:tc>
          <w:tcPr>
            <w:tcW w:w="3005" w:type="dxa"/>
          </w:tcPr>
          <w:p w:rsidR="00275C7D" w:rsidRDefault="00275C7D">
            <w:pPr>
              <w:pStyle w:val="ConsPlusNormal"/>
            </w:pPr>
            <w:r>
              <w:t>Наличие (отсутствие) в учреждении обособленных подразделений</w:t>
            </w:r>
          </w:p>
        </w:tc>
        <w:tc>
          <w:tcPr>
            <w:tcW w:w="2041" w:type="dxa"/>
          </w:tcPr>
          <w:p w:rsidR="00275C7D" w:rsidRDefault="00275C7D">
            <w:pPr>
              <w:pStyle w:val="ConsPlusNormal"/>
            </w:pPr>
            <w:r>
              <w:t>наличие в учреждении обособленных подразделений</w:t>
            </w:r>
          </w:p>
        </w:tc>
        <w:tc>
          <w:tcPr>
            <w:tcW w:w="2098" w:type="dxa"/>
          </w:tcPr>
          <w:p w:rsidR="00275C7D" w:rsidRDefault="00275C7D">
            <w:pPr>
              <w:pStyle w:val="ConsPlusNormal"/>
              <w:jc w:val="center"/>
            </w:pPr>
            <w:r>
              <w:t>-</w:t>
            </w:r>
          </w:p>
        </w:tc>
        <w:tc>
          <w:tcPr>
            <w:tcW w:w="1191" w:type="dxa"/>
          </w:tcPr>
          <w:p w:rsidR="00275C7D" w:rsidRDefault="00275C7D">
            <w:pPr>
              <w:pStyle w:val="ConsPlusNormal"/>
              <w:jc w:val="center"/>
            </w:pPr>
            <w:r>
              <w:t>-</w:t>
            </w:r>
          </w:p>
        </w:tc>
        <w:tc>
          <w:tcPr>
            <w:tcW w:w="1304" w:type="dxa"/>
          </w:tcPr>
          <w:p w:rsidR="00275C7D" w:rsidRDefault="00275C7D">
            <w:pPr>
              <w:pStyle w:val="ConsPlusNormal"/>
              <w:jc w:val="center"/>
            </w:pPr>
            <w:r>
              <w:t>-</w:t>
            </w:r>
          </w:p>
        </w:tc>
      </w:tr>
      <w:tr w:rsidR="00275C7D">
        <w:tc>
          <w:tcPr>
            <w:tcW w:w="3005" w:type="dxa"/>
          </w:tcPr>
          <w:p w:rsidR="00275C7D" w:rsidRDefault="00275C7D">
            <w:pPr>
              <w:pStyle w:val="ConsPlusNormal"/>
            </w:pPr>
            <w:r>
              <w:t>Наличие (отсутствие) в учреждении спортсооружений</w:t>
            </w:r>
          </w:p>
        </w:tc>
        <w:tc>
          <w:tcPr>
            <w:tcW w:w="2041" w:type="dxa"/>
          </w:tcPr>
          <w:p w:rsidR="00275C7D" w:rsidRDefault="00275C7D">
            <w:pPr>
              <w:pStyle w:val="ConsPlusNormal"/>
            </w:pPr>
            <w:r>
              <w:t>наличие в учреждении спортсооружений</w:t>
            </w:r>
          </w:p>
        </w:tc>
        <w:tc>
          <w:tcPr>
            <w:tcW w:w="2098" w:type="dxa"/>
          </w:tcPr>
          <w:p w:rsidR="00275C7D" w:rsidRDefault="00275C7D">
            <w:pPr>
              <w:pStyle w:val="ConsPlusNormal"/>
            </w:pPr>
            <w:r>
              <w:t>наличие в учреждении спортсооружений</w:t>
            </w:r>
          </w:p>
        </w:tc>
        <w:tc>
          <w:tcPr>
            <w:tcW w:w="1191" w:type="dxa"/>
          </w:tcPr>
          <w:p w:rsidR="00275C7D" w:rsidRDefault="00275C7D">
            <w:pPr>
              <w:pStyle w:val="ConsPlusNormal"/>
              <w:jc w:val="center"/>
            </w:pPr>
            <w:r>
              <w:t>-</w:t>
            </w:r>
          </w:p>
        </w:tc>
        <w:tc>
          <w:tcPr>
            <w:tcW w:w="1304" w:type="dxa"/>
          </w:tcPr>
          <w:p w:rsidR="00275C7D" w:rsidRDefault="00275C7D">
            <w:pPr>
              <w:pStyle w:val="ConsPlusNormal"/>
              <w:jc w:val="center"/>
            </w:pPr>
            <w:r>
              <w:t>-</w:t>
            </w:r>
          </w:p>
        </w:tc>
      </w:tr>
    </w:tbl>
    <w:p w:rsidR="00275C7D" w:rsidRDefault="00275C7D">
      <w:pPr>
        <w:pStyle w:val="ConsPlusNormal"/>
        <w:ind w:firstLine="540"/>
        <w:jc w:val="both"/>
      </w:pPr>
    </w:p>
    <w:p w:rsidR="00275C7D" w:rsidRDefault="00275C7D">
      <w:pPr>
        <w:pStyle w:val="ConsPlusNormal"/>
        <w:ind w:firstLine="540"/>
        <w:jc w:val="both"/>
      </w:pPr>
      <w:r>
        <w:t>2. Учреждения, осуществляющие деятельность в сфере молодежной политики:</w:t>
      </w:r>
    </w:p>
    <w:p w:rsidR="00275C7D" w:rsidRDefault="00275C7D">
      <w:pPr>
        <w:pStyle w:val="ConsPlusNormal"/>
        <w:ind w:firstLine="540"/>
        <w:jc w:val="both"/>
      </w:pPr>
      <w:r>
        <w:t>(</w:t>
      </w:r>
      <w:proofErr w:type="gramStart"/>
      <w:r>
        <w:t>введен</w:t>
      </w:r>
      <w:proofErr w:type="gramEnd"/>
      <w:r>
        <w:t xml:space="preserve"> </w:t>
      </w:r>
      <w:hyperlink r:id="rId90" w:history="1">
        <w:r>
          <w:rPr>
            <w:color w:val="0000FF"/>
          </w:rPr>
          <w:t>Решением</w:t>
        </w:r>
      </w:hyperlink>
      <w:r>
        <w:t xml:space="preserve"> </w:t>
      </w:r>
      <w:proofErr w:type="spellStart"/>
      <w:r>
        <w:t>Боготольского</w:t>
      </w:r>
      <w:proofErr w:type="spellEnd"/>
      <w:r>
        <w:t xml:space="preserve"> городского Совета депутатов Красноярского края от 17.01.2013 N 13-212)</w:t>
      </w:r>
    </w:p>
    <w:p w:rsidR="00275C7D" w:rsidRDefault="00275C7D">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2098"/>
        <w:gridCol w:w="1191"/>
        <w:gridCol w:w="1304"/>
      </w:tblGrid>
      <w:tr w:rsidR="00275C7D">
        <w:tc>
          <w:tcPr>
            <w:tcW w:w="3005" w:type="dxa"/>
            <w:vMerge w:val="restart"/>
          </w:tcPr>
          <w:p w:rsidR="00275C7D" w:rsidRDefault="00275C7D">
            <w:pPr>
              <w:pStyle w:val="ConsPlusNormal"/>
              <w:jc w:val="center"/>
            </w:pPr>
            <w:r>
              <w:lastRenderedPageBreak/>
              <w:t>Показатели</w:t>
            </w:r>
          </w:p>
        </w:tc>
        <w:tc>
          <w:tcPr>
            <w:tcW w:w="6634" w:type="dxa"/>
            <w:gridSpan w:val="4"/>
          </w:tcPr>
          <w:p w:rsidR="00275C7D" w:rsidRDefault="00275C7D">
            <w:pPr>
              <w:pStyle w:val="ConsPlusNormal"/>
              <w:jc w:val="center"/>
            </w:pPr>
            <w:r>
              <w:t>Группы по оплате труда руководителей учреждений</w:t>
            </w:r>
          </w:p>
        </w:tc>
      </w:tr>
      <w:tr w:rsidR="00275C7D">
        <w:tc>
          <w:tcPr>
            <w:tcW w:w="3005" w:type="dxa"/>
            <w:vMerge/>
          </w:tcPr>
          <w:p w:rsidR="00275C7D" w:rsidRDefault="00275C7D"/>
        </w:tc>
        <w:tc>
          <w:tcPr>
            <w:tcW w:w="2041" w:type="dxa"/>
          </w:tcPr>
          <w:p w:rsidR="00275C7D" w:rsidRDefault="00275C7D">
            <w:pPr>
              <w:pStyle w:val="ConsPlusNormal"/>
              <w:jc w:val="center"/>
            </w:pPr>
            <w:r>
              <w:t>I</w:t>
            </w:r>
          </w:p>
        </w:tc>
        <w:tc>
          <w:tcPr>
            <w:tcW w:w="2098" w:type="dxa"/>
          </w:tcPr>
          <w:p w:rsidR="00275C7D" w:rsidRDefault="00275C7D">
            <w:pPr>
              <w:pStyle w:val="ConsPlusNormal"/>
              <w:jc w:val="center"/>
            </w:pPr>
            <w:r>
              <w:t>II</w:t>
            </w:r>
          </w:p>
        </w:tc>
        <w:tc>
          <w:tcPr>
            <w:tcW w:w="1191" w:type="dxa"/>
          </w:tcPr>
          <w:p w:rsidR="00275C7D" w:rsidRDefault="00275C7D">
            <w:pPr>
              <w:pStyle w:val="ConsPlusNormal"/>
              <w:jc w:val="center"/>
            </w:pPr>
            <w:r>
              <w:t>III</w:t>
            </w:r>
          </w:p>
        </w:tc>
        <w:tc>
          <w:tcPr>
            <w:tcW w:w="1304" w:type="dxa"/>
          </w:tcPr>
          <w:p w:rsidR="00275C7D" w:rsidRDefault="00275C7D">
            <w:pPr>
              <w:pStyle w:val="ConsPlusNormal"/>
              <w:jc w:val="center"/>
            </w:pPr>
            <w:r>
              <w:t>IV</w:t>
            </w:r>
          </w:p>
        </w:tc>
      </w:tr>
      <w:tr w:rsidR="00275C7D">
        <w:tc>
          <w:tcPr>
            <w:tcW w:w="3005" w:type="dxa"/>
          </w:tcPr>
          <w:p w:rsidR="00275C7D" w:rsidRDefault="00275C7D">
            <w:pPr>
              <w:pStyle w:val="ConsPlusNormal"/>
            </w:pPr>
            <w:r>
              <w:t>Численность работников в учреждении, чел.</w:t>
            </w:r>
          </w:p>
        </w:tc>
        <w:tc>
          <w:tcPr>
            <w:tcW w:w="2041" w:type="dxa"/>
          </w:tcPr>
          <w:p w:rsidR="00275C7D" w:rsidRDefault="00275C7D">
            <w:pPr>
              <w:pStyle w:val="ConsPlusNormal"/>
            </w:pPr>
            <w:r>
              <w:t>свыше 50</w:t>
            </w:r>
          </w:p>
        </w:tc>
        <w:tc>
          <w:tcPr>
            <w:tcW w:w="2098" w:type="dxa"/>
          </w:tcPr>
          <w:p w:rsidR="00275C7D" w:rsidRDefault="00275C7D">
            <w:pPr>
              <w:pStyle w:val="ConsPlusNormal"/>
              <w:jc w:val="center"/>
            </w:pPr>
            <w:r>
              <w:t>31 - 50</w:t>
            </w:r>
          </w:p>
        </w:tc>
        <w:tc>
          <w:tcPr>
            <w:tcW w:w="1191" w:type="dxa"/>
          </w:tcPr>
          <w:p w:rsidR="00275C7D" w:rsidRDefault="00275C7D">
            <w:pPr>
              <w:pStyle w:val="ConsPlusNormal"/>
              <w:jc w:val="center"/>
            </w:pPr>
            <w:r>
              <w:t>10 - 30</w:t>
            </w:r>
          </w:p>
        </w:tc>
        <w:tc>
          <w:tcPr>
            <w:tcW w:w="1304" w:type="dxa"/>
          </w:tcPr>
          <w:p w:rsidR="00275C7D" w:rsidRDefault="00275C7D">
            <w:pPr>
              <w:pStyle w:val="ConsPlusNormal"/>
            </w:pPr>
            <w:r>
              <w:t>менее 10</w:t>
            </w:r>
          </w:p>
        </w:tc>
      </w:tr>
    </w:tbl>
    <w:p w:rsidR="00275C7D" w:rsidRDefault="00275C7D">
      <w:pPr>
        <w:pStyle w:val="ConsPlusNormal"/>
        <w:ind w:firstLine="540"/>
        <w:jc w:val="both"/>
      </w:pP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proofErr w:type="spellStart"/>
      <w:r>
        <w:rPr>
          <w:color w:val="0A2666"/>
        </w:rPr>
        <w:t>КонсультантПлюс</w:t>
      </w:r>
      <w:proofErr w:type="spellEnd"/>
      <w:r>
        <w:rPr>
          <w:color w:val="0A2666"/>
        </w:rPr>
        <w:t>: примечание.</w:t>
      </w:r>
    </w:p>
    <w:p w:rsidR="00275C7D" w:rsidRDefault="00275C7D">
      <w:pPr>
        <w:pStyle w:val="ConsPlusNormal"/>
        <w:ind w:firstLine="540"/>
        <w:jc w:val="both"/>
      </w:pPr>
      <w:r>
        <w:rPr>
          <w:color w:val="0A2666"/>
        </w:rPr>
        <w:t xml:space="preserve">Нумерация пунктов дана в соответствии с официальными изменениями, внесенными </w:t>
      </w:r>
      <w:hyperlink r:id="rId91" w:history="1">
        <w:r>
          <w:rPr>
            <w:color w:val="0000FF"/>
          </w:rPr>
          <w:t>Решением</w:t>
        </w:r>
      </w:hyperlink>
      <w:r>
        <w:rPr>
          <w:color w:val="0A2666"/>
        </w:rPr>
        <w:t xml:space="preserve"> </w:t>
      </w:r>
      <w:proofErr w:type="spellStart"/>
      <w:r>
        <w:rPr>
          <w:color w:val="0A2666"/>
        </w:rPr>
        <w:t>Боготольского</w:t>
      </w:r>
      <w:proofErr w:type="spellEnd"/>
      <w:r>
        <w:rPr>
          <w:color w:val="0A2666"/>
        </w:rPr>
        <w:t xml:space="preserve"> городского Совета депутатов Красноярского края от 17.01.2013 N 13-212.</w:t>
      </w:r>
    </w:p>
    <w:p w:rsidR="00275C7D" w:rsidRDefault="00275C7D">
      <w:pPr>
        <w:pStyle w:val="ConsPlusNormal"/>
        <w:pBdr>
          <w:top w:val="single" w:sz="6" w:space="0" w:color="auto"/>
        </w:pBdr>
        <w:spacing w:before="100" w:after="100"/>
        <w:jc w:val="both"/>
        <w:rPr>
          <w:sz w:val="2"/>
          <w:szCs w:val="2"/>
        </w:rPr>
      </w:pPr>
    </w:p>
    <w:p w:rsidR="00275C7D" w:rsidRDefault="00275C7D">
      <w:pPr>
        <w:pStyle w:val="ConsPlusNormal"/>
        <w:ind w:firstLine="540"/>
        <w:jc w:val="both"/>
      </w:pPr>
      <w:r>
        <w:t xml:space="preserve">2. Учреждение относится к конкретной группе по оплате труда руководителя при условии выполнения показателей, предусмотренных для определенного типа учреждения. В </w:t>
      </w:r>
      <w:proofErr w:type="gramStart"/>
      <w:r>
        <w:t>случае</w:t>
      </w:r>
      <w:proofErr w:type="gramEnd"/>
      <w:r>
        <w:t xml:space="preserve"> когда выполняются не все показатели, предусмотренные для данной группы по оплате труда руководителей учреждений, приоритетным критерием для отнесения учреждений к конкретной группе является критерий "численность учащихся (спортсменов) в учреждении".</w:t>
      </w: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jc w:val="right"/>
      </w:pPr>
      <w:r>
        <w:t>Приложение 7</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ind w:firstLine="540"/>
        <w:jc w:val="both"/>
      </w:pPr>
    </w:p>
    <w:p w:rsidR="00275C7D" w:rsidRDefault="00275C7D">
      <w:pPr>
        <w:pStyle w:val="ConsPlusNormal"/>
        <w:jc w:val="center"/>
      </w:pPr>
      <w:bookmarkStart w:id="11" w:name="P903"/>
      <w:bookmarkEnd w:id="11"/>
      <w:r>
        <w:t>ПРЕДЕЛЬНОЕ КОЛИЧЕСТВО ДОЛЖНОСТНЫХ ОКЛАДОВ</w:t>
      </w:r>
    </w:p>
    <w:p w:rsidR="00275C7D" w:rsidRDefault="00275C7D">
      <w:pPr>
        <w:pStyle w:val="ConsPlusNormal"/>
        <w:jc w:val="center"/>
      </w:pPr>
      <w:r>
        <w:t>РУКОВОДИТЕЛЕЙ УЧРЕЖДЕНИЙ, УЧИТЫВАЕМЫХ ПРИ ОПРЕДЕЛЕНИИ</w:t>
      </w:r>
    </w:p>
    <w:p w:rsidR="00275C7D" w:rsidRDefault="00275C7D">
      <w:pPr>
        <w:pStyle w:val="ConsPlusNormal"/>
        <w:jc w:val="center"/>
      </w:pPr>
      <w:r>
        <w:t>ОБЪЕМА СРЕДСТВ НА ВЫПЛАТЫ СТИМУЛИРУЮЩЕГО ХАРАКТЕРА</w:t>
      </w:r>
    </w:p>
    <w:p w:rsidR="00275C7D" w:rsidRDefault="00275C7D">
      <w:pPr>
        <w:pStyle w:val="ConsPlusNormal"/>
        <w:jc w:val="center"/>
      </w:pPr>
      <w:r>
        <w:t>РУКОВОДИТЕЛЯМ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 ред. Решений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r>
        <w:lastRenderedPageBreak/>
        <w:t xml:space="preserve">Красноярского края от 01.10.2013 </w:t>
      </w:r>
      <w:hyperlink r:id="rId92" w:history="1">
        <w:r>
          <w:rPr>
            <w:color w:val="0000FF"/>
          </w:rPr>
          <w:t>N 16-242</w:t>
        </w:r>
      </w:hyperlink>
      <w:r>
        <w:t>,</w:t>
      </w:r>
    </w:p>
    <w:p w:rsidR="00275C7D" w:rsidRDefault="00275C7D">
      <w:pPr>
        <w:pStyle w:val="ConsPlusNormal"/>
        <w:jc w:val="center"/>
      </w:pPr>
      <w:r>
        <w:t xml:space="preserve">от 02.10.2014 </w:t>
      </w:r>
      <w:hyperlink r:id="rId93" w:history="1">
        <w:r>
          <w:rPr>
            <w:color w:val="0000FF"/>
          </w:rPr>
          <w:t>N 20-286</w:t>
        </w:r>
      </w:hyperlink>
      <w:r>
        <w:t>)</w:t>
      </w:r>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5732"/>
        <w:gridCol w:w="3191"/>
      </w:tblGrid>
      <w:tr w:rsidR="00275C7D">
        <w:tc>
          <w:tcPr>
            <w:tcW w:w="648" w:type="dxa"/>
          </w:tcPr>
          <w:p w:rsidR="00275C7D" w:rsidRDefault="00275C7D">
            <w:pPr>
              <w:pStyle w:val="ConsPlusNormal"/>
              <w:jc w:val="center"/>
            </w:pPr>
            <w:r>
              <w:t xml:space="preserve">N </w:t>
            </w:r>
            <w:proofErr w:type="gramStart"/>
            <w:r>
              <w:t>п</w:t>
            </w:r>
            <w:proofErr w:type="gramEnd"/>
            <w:r>
              <w:t>/п</w:t>
            </w:r>
          </w:p>
        </w:tc>
        <w:tc>
          <w:tcPr>
            <w:tcW w:w="5732" w:type="dxa"/>
          </w:tcPr>
          <w:p w:rsidR="00275C7D" w:rsidRDefault="00275C7D">
            <w:pPr>
              <w:pStyle w:val="ConsPlusNormal"/>
              <w:jc w:val="center"/>
            </w:pPr>
            <w:r>
              <w:t>Учреждения</w:t>
            </w:r>
          </w:p>
        </w:tc>
        <w:tc>
          <w:tcPr>
            <w:tcW w:w="3191" w:type="dxa"/>
          </w:tcPr>
          <w:p w:rsidR="00275C7D" w:rsidRDefault="00275C7D">
            <w:pPr>
              <w:pStyle w:val="ConsPlusNormal"/>
              <w:jc w:val="center"/>
            </w:pPr>
            <w:r>
              <w:t>Предельное количество должностных окладов руководителя учреждения, подлежащих централизации, в год</w:t>
            </w:r>
          </w:p>
        </w:tc>
      </w:tr>
      <w:tr w:rsidR="00275C7D">
        <w:tc>
          <w:tcPr>
            <w:tcW w:w="648" w:type="dxa"/>
          </w:tcPr>
          <w:p w:rsidR="00275C7D" w:rsidRDefault="00275C7D">
            <w:pPr>
              <w:pStyle w:val="ConsPlusNormal"/>
              <w:jc w:val="center"/>
            </w:pPr>
            <w:r>
              <w:t>1</w:t>
            </w:r>
          </w:p>
        </w:tc>
        <w:tc>
          <w:tcPr>
            <w:tcW w:w="5732" w:type="dxa"/>
          </w:tcPr>
          <w:p w:rsidR="00275C7D" w:rsidRDefault="00275C7D">
            <w:pPr>
              <w:pStyle w:val="ConsPlusNormal"/>
              <w:jc w:val="center"/>
            </w:pPr>
            <w:r>
              <w:t>2</w:t>
            </w:r>
          </w:p>
        </w:tc>
        <w:tc>
          <w:tcPr>
            <w:tcW w:w="3191" w:type="dxa"/>
          </w:tcPr>
          <w:p w:rsidR="00275C7D" w:rsidRDefault="00275C7D">
            <w:pPr>
              <w:pStyle w:val="ConsPlusNormal"/>
              <w:jc w:val="center"/>
            </w:pPr>
            <w:r>
              <w:t>3</w:t>
            </w:r>
          </w:p>
        </w:tc>
      </w:tr>
      <w:tr w:rsidR="00275C7D">
        <w:tc>
          <w:tcPr>
            <w:tcW w:w="648" w:type="dxa"/>
          </w:tcPr>
          <w:p w:rsidR="00275C7D" w:rsidRDefault="00275C7D">
            <w:pPr>
              <w:pStyle w:val="ConsPlusNormal"/>
            </w:pPr>
            <w:r>
              <w:t>1</w:t>
            </w:r>
          </w:p>
        </w:tc>
        <w:tc>
          <w:tcPr>
            <w:tcW w:w="5732" w:type="dxa"/>
          </w:tcPr>
          <w:p w:rsidR="00275C7D" w:rsidRDefault="00275C7D">
            <w:pPr>
              <w:pStyle w:val="ConsPlusNormal"/>
            </w:pPr>
            <w:r>
              <w:t>Учреждения социальной поддержки и социального обслуживания населения</w:t>
            </w:r>
          </w:p>
        </w:tc>
        <w:tc>
          <w:tcPr>
            <w:tcW w:w="3191" w:type="dxa"/>
          </w:tcPr>
          <w:p w:rsidR="00275C7D" w:rsidRDefault="00275C7D">
            <w:pPr>
              <w:pStyle w:val="ConsPlusNormal"/>
            </w:pPr>
            <w:r>
              <w:t>до 46</w:t>
            </w:r>
          </w:p>
        </w:tc>
      </w:tr>
      <w:tr w:rsidR="00275C7D">
        <w:tc>
          <w:tcPr>
            <w:tcW w:w="648" w:type="dxa"/>
          </w:tcPr>
          <w:p w:rsidR="00275C7D" w:rsidRDefault="00275C7D">
            <w:pPr>
              <w:pStyle w:val="ConsPlusNormal"/>
            </w:pPr>
            <w:r>
              <w:t>2</w:t>
            </w:r>
          </w:p>
        </w:tc>
        <w:tc>
          <w:tcPr>
            <w:tcW w:w="5732" w:type="dxa"/>
          </w:tcPr>
          <w:p w:rsidR="00275C7D" w:rsidRDefault="00275C7D">
            <w:pPr>
              <w:pStyle w:val="ConsPlusNormal"/>
            </w:pPr>
            <w:r>
              <w:t>Учреждения культуры</w:t>
            </w:r>
          </w:p>
        </w:tc>
        <w:tc>
          <w:tcPr>
            <w:tcW w:w="3191" w:type="dxa"/>
          </w:tcPr>
          <w:p w:rsidR="00275C7D" w:rsidRDefault="00275C7D">
            <w:pPr>
              <w:pStyle w:val="ConsPlusNormal"/>
            </w:pPr>
            <w:r>
              <w:t>до 40,6</w:t>
            </w:r>
          </w:p>
        </w:tc>
      </w:tr>
      <w:tr w:rsidR="00275C7D">
        <w:tc>
          <w:tcPr>
            <w:tcW w:w="648" w:type="dxa"/>
          </w:tcPr>
          <w:p w:rsidR="00275C7D" w:rsidRDefault="00275C7D">
            <w:pPr>
              <w:pStyle w:val="ConsPlusNormal"/>
            </w:pPr>
            <w:r>
              <w:t>3</w:t>
            </w:r>
          </w:p>
        </w:tc>
        <w:tc>
          <w:tcPr>
            <w:tcW w:w="5732" w:type="dxa"/>
          </w:tcPr>
          <w:p w:rsidR="00275C7D" w:rsidRDefault="00275C7D">
            <w:pPr>
              <w:pStyle w:val="ConsPlusNormal"/>
            </w:pPr>
            <w:r>
              <w:t>Учреждения здравоохранения</w:t>
            </w:r>
          </w:p>
        </w:tc>
        <w:tc>
          <w:tcPr>
            <w:tcW w:w="3191" w:type="dxa"/>
          </w:tcPr>
          <w:p w:rsidR="00275C7D" w:rsidRDefault="00275C7D">
            <w:pPr>
              <w:pStyle w:val="ConsPlusNormal"/>
            </w:pPr>
            <w:r>
              <w:t>до 50</w:t>
            </w:r>
          </w:p>
        </w:tc>
      </w:tr>
      <w:tr w:rsidR="00275C7D">
        <w:tc>
          <w:tcPr>
            <w:tcW w:w="648" w:type="dxa"/>
          </w:tcPr>
          <w:p w:rsidR="00275C7D" w:rsidRDefault="00275C7D">
            <w:pPr>
              <w:pStyle w:val="ConsPlusNormal"/>
            </w:pPr>
            <w:r>
              <w:t>4</w:t>
            </w:r>
          </w:p>
        </w:tc>
        <w:tc>
          <w:tcPr>
            <w:tcW w:w="5732" w:type="dxa"/>
          </w:tcPr>
          <w:p w:rsidR="00275C7D" w:rsidRDefault="00275C7D">
            <w:pPr>
              <w:pStyle w:val="ConsPlusNormal"/>
            </w:pPr>
            <w:r>
              <w:t>Учреждения образования</w:t>
            </w:r>
          </w:p>
        </w:tc>
        <w:tc>
          <w:tcPr>
            <w:tcW w:w="3191" w:type="dxa"/>
          </w:tcPr>
          <w:p w:rsidR="00275C7D" w:rsidRDefault="00275C7D">
            <w:pPr>
              <w:pStyle w:val="ConsPlusNormal"/>
            </w:pPr>
            <w:r>
              <w:t>до 45</w:t>
            </w:r>
          </w:p>
        </w:tc>
      </w:tr>
      <w:tr w:rsidR="00275C7D">
        <w:tblPrEx>
          <w:tblBorders>
            <w:insideH w:val="nil"/>
          </w:tblBorders>
        </w:tblPrEx>
        <w:tc>
          <w:tcPr>
            <w:tcW w:w="648" w:type="dxa"/>
            <w:tcBorders>
              <w:bottom w:val="nil"/>
            </w:tcBorders>
          </w:tcPr>
          <w:p w:rsidR="00275C7D" w:rsidRDefault="00275C7D">
            <w:pPr>
              <w:pStyle w:val="ConsPlusNormal"/>
            </w:pPr>
            <w:r>
              <w:t>5</w:t>
            </w:r>
          </w:p>
        </w:tc>
        <w:tc>
          <w:tcPr>
            <w:tcW w:w="5732" w:type="dxa"/>
            <w:tcBorders>
              <w:bottom w:val="nil"/>
            </w:tcBorders>
          </w:tcPr>
          <w:p w:rsidR="00275C7D" w:rsidRDefault="00275C7D">
            <w:pPr>
              <w:pStyle w:val="ConsPlusNormal"/>
            </w:pPr>
            <w:r>
              <w:t>Учреждения молодежной политики, спорта и туризма</w:t>
            </w:r>
          </w:p>
        </w:tc>
        <w:tc>
          <w:tcPr>
            <w:tcW w:w="3191" w:type="dxa"/>
            <w:tcBorders>
              <w:bottom w:val="nil"/>
            </w:tcBorders>
          </w:tcPr>
          <w:p w:rsidR="00275C7D" w:rsidRDefault="00275C7D">
            <w:pPr>
              <w:pStyle w:val="ConsPlusNormal"/>
            </w:pPr>
            <w:r>
              <w:t>до 36</w:t>
            </w:r>
          </w:p>
        </w:tc>
      </w:tr>
      <w:tr w:rsidR="00275C7D">
        <w:tblPrEx>
          <w:tblBorders>
            <w:insideH w:val="nil"/>
          </w:tblBorders>
        </w:tblPrEx>
        <w:tc>
          <w:tcPr>
            <w:tcW w:w="9571" w:type="dxa"/>
            <w:gridSpan w:val="3"/>
            <w:tcBorders>
              <w:top w:val="nil"/>
            </w:tcBorders>
          </w:tcPr>
          <w:p w:rsidR="00275C7D" w:rsidRDefault="00275C7D">
            <w:pPr>
              <w:pStyle w:val="ConsPlusNormal"/>
              <w:jc w:val="both"/>
            </w:pPr>
            <w:r>
              <w:t xml:space="preserve">(в ред. </w:t>
            </w:r>
            <w:hyperlink r:id="rId94" w:history="1">
              <w:r>
                <w:rPr>
                  <w:color w:val="0000FF"/>
                </w:rPr>
                <w:t>Решения</w:t>
              </w:r>
            </w:hyperlink>
            <w:r>
              <w:t xml:space="preserve"> </w:t>
            </w:r>
            <w:proofErr w:type="spellStart"/>
            <w:r>
              <w:t>Боготольского</w:t>
            </w:r>
            <w:proofErr w:type="spellEnd"/>
            <w:r>
              <w:t xml:space="preserve"> городского Совета депутатов Красноярского края от 02.10.2014 N 20-286)</w:t>
            </w:r>
          </w:p>
        </w:tc>
      </w:tr>
      <w:tr w:rsidR="00275C7D">
        <w:tc>
          <w:tcPr>
            <w:tcW w:w="648" w:type="dxa"/>
          </w:tcPr>
          <w:p w:rsidR="00275C7D" w:rsidRDefault="00275C7D">
            <w:pPr>
              <w:pStyle w:val="ConsPlusNormal"/>
            </w:pPr>
            <w:r>
              <w:t>6</w:t>
            </w:r>
          </w:p>
        </w:tc>
        <w:tc>
          <w:tcPr>
            <w:tcW w:w="5732" w:type="dxa"/>
          </w:tcPr>
          <w:p w:rsidR="00275C7D" w:rsidRDefault="00275C7D">
            <w:pPr>
              <w:pStyle w:val="ConsPlusNormal"/>
            </w:pPr>
            <w:r>
              <w:t>МКУ ЕДДС г. Боготола</w:t>
            </w:r>
          </w:p>
        </w:tc>
        <w:tc>
          <w:tcPr>
            <w:tcW w:w="3191" w:type="dxa"/>
          </w:tcPr>
          <w:p w:rsidR="00275C7D" w:rsidRDefault="00275C7D">
            <w:pPr>
              <w:pStyle w:val="ConsPlusNormal"/>
            </w:pPr>
            <w:r>
              <w:t>до 20</w:t>
            </w:r>
          </w:p>
        </w:tc>
      </w:tr>
      <w:tr w:rsidR="00275C7D">
        <w:tc>
          <w:tcPr>
            <w:tcW w:w="648" w:type="dxa"/>
          </w:tcPr>
          <w:p w:rsidR="00275C7D" w:rsidRDefault="00275C7D">
            <w:pPr>
              <w:pStyle w:val="ConsPlusNormal"/>
            </w:pPr>
            <w:r>
              <w:t>7</w:t>
            </w:r>
          </w:p>
        </w:tc>
        <w:tc>
          <w:tcPr>
            <w:tcW w:w="5732" w:type="dxa"/>
          </w:tcPr>
          <w:p w:rsidR="00275C7D" w:rsidRDefault="00275C7D">
            <w:pPr>
              <w:pStyle w:val="ConsPlusNormal"/>
            </w:pPr>
            <w:r>
              <w:t>МКУ "Архив"</w:t>
            </w:r>
          </w:p>
        </w:tc>
        <w:tc>
          <w:tcPr>
            <w:tcW w:w="3191" w:type="dxa"/>
          </w:tcPr>
          <w:p w:rsidR="00275C7D" w:rsidRDefault="00275C7D">
            <w:pPr>
              <w:pStyle w:val="ConsPlusNormal"/>
            </w:pPr>
            <w:r>
              <w:t>до 25</w:t>
            </w:r>
          </w:p>
        </w:tc>
      </w:tr>
      <w:tr w:rsidR="00275C7D">
        <w:tc>
          <w:tcPr>
            <w:tcW w:w="648" w:type="dxa"/>
          </w:tcPr>
          <w:p w:rsidR="00275C7D" w:rsidRDefault="00275C7D">
            <w:pPr>
              <w:pStyle w:val="ConsPlusNormal"/>
            </w:pPr>
            <w:r>
              <w:t>8</w:t>
            </w:r>
          </w:p>
        </w:tc>
        <w:tc>
          <w:tcPr>
            <w:tcW w:w="5732" w:type="dxa"/>
          </w:tcPr>
          <w:p w:rsidR="00275C7D" w:rsidRDefault="00275C7D">
            <w:pPr>
              <w:pStyle w:val="ConsPlusNormal"/>
            </w:pPr>
            <w:r>
              <w:t>МКУ "Служба "Заказчика" ЖКУ и МЗ г. Боготола"</w:t>
            </w:r>
          </w:p>
        </w:tc>
        <w:tc>
          <w:tcPr>
            <w:tcW w:w="3191" w:type="dxa"/>
          </w:tcPr>
          <w:p w:rsidR="00275C7D" w:rsidRDefault="00275C7D">
            <w:pPr>
              <w:pStyle w:val="ConsPlusNormal"/>
            </w:pPr>
            <w:r>
              <w:t>до 20</w:t>
            </w:r>
          </w:p>
        </w:tc>
      </w:tr>
    </w:tbl>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jc w:val="right"/>
      </w:pPr>
      <w:r>
        <w:t>Приложение 8</w:t>
      </w:r>
    </w:p>
    <w:p w:rsidR="00275C7D" w:rsidRDefault="00275C7D">
      <w:pPr>
        <w:pStyle w:val="ConsPlusNormal"/>
        <w:jc w:val="right"/>
      </w:pPr>
      <w:r>
        <w:lastRenderedPageBreak/>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ind w:firstLine="540"/>
        <w:jc w:val="both"/>
      </w:pPr>
    </w:p>
    <w:p w:rsidR="00275C7D" w:rsidRDefault="00275C7D">
      <w:pPr>
        <w:pStyle w:val="ConsPlusNormal"/>
        <w:jc w:val="center"/>
      </w:pPr>
      <w:bookmarkStart w:id="12" w:name="P955"/>
      <w:bookmarkEnd w:id="12"/>
      <w:r>
        <w:t>ПОКАЗАТЕЛИ</w:t>
      </w:r>
    </w:p>
    <w:p w:rsidR="00275C7D" w:rsidRDefault="00275C7D">
      <w:pPr>
        <w:pStyle w:val="ConsPlusNormal"/>
        <w:jc w:val="center"/>
      </w:pPr>
      <w:r>
        <w:t>ДЛЯ ОТНЕСЕНИЯ МУНИЦИПАЛЬНОГО КАЗЕННОГО УЧРЕЖДЕНИЯ</w:t>
      </w:r>
    </w:p>
    <w:p w:rsidR="00275C7D" w:rsidRDefault="00275C7D">
      <w:pPr>
        <w:pStyle w:val="ConsPlusNormal"/>
        <w:jc w:val="center"/>
      </w:pPr>
      <w:r>
        <w:t>"ЕДИНАЯ ДЕЖУРНАЯ ДИСПЕТЧЕРСКАЯ СЛУЖБА" К ГРУППАМ</w:t>
      </w:r>
    </w:p>
    <w:p w:rsidR="00275C7D" w:rsidRDefault="00275C7D">
      <w:pPr>
        <w:pStyle w:val="ConsPlusNormal"/>
        <w:jc w:val="center"/>
      </w:pPr>
      <w:r>
        <w:t>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(введены </w:t>
      </w:r>
      <w:hyperlink r:id="rId95" w:history="1">
        <w:r>
          <w:rPr>
            <w:color w:val="0000FF"/>
          </w:rPr>
          <w:t>Решением</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proofErr w:type="gramStart"/>
      <w:r>
        <w:t>Красноярского края от 01.10.2013 N 16-242)</w:t>
      </w:r>
      <w:proofErr w:type="gramEnd"/>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1650"/>
        <w:gridCol w:w="1650"/>
        <w:gridCol w:w="1650"/>
        <w:gridCol w:w="1650"/>
      </w:tblGrid>
      <w:tr w:rsidR="00275C7D">
        <w:tc>
          <w:tcPr>
            <w:tcW w:w="2940" w:type="dxa"/>
            <w:vMerge w:val="restart"/>
          </w:tcPr>
          <w:p w:rsidR="00275C7D" w:rsidRDefault="00275C7D">
            <w:pPr>
              <w:pStyle w:val="ConsPlusNormal"/>
              <w:jc w:val="center"/>
            </w:pPr>
            <w:r>
              <w:t>Показатели</w:t>
            </w:r>
          </w:p>
        </w:tc>
        <w:tc>
          <w:tcPr>
            <w:tcW w:w="6600" w:type="dxa"/>
            <w:gridSpan w:val="4"/>
          </w:tcPr>
          <w:p w:rsidR="00275C7D" w:rsidRDefault="00275C7D">
            <w:pPr>
              <w:pStyle w:val="ConsPlusNormal"/>
              <w:jc w:val="center"/>
            </w:pPr>
            <w:r>
              <w:t>Группы по оплате труда руководителей учреждений</w:t>
            </w:r>
          </w:p>
        </w:tc>
      </w:tr>
      <w:tr w:rsidR="00275C7D">
        <w:tc>
          <w:tcPr>
            <w:tcW w:w="2940" w:type="dxa"/>
            <w:vMerge/>
          </w:tcPr>
          <w:p w:rsidR="00275C7D" w:rsidRDefault="00275C7D"/>
        </w:tc>
        <w:tc>
          <w:tcPr>
            <w:tcW w:w="1650" w:type="dxa"/>
          </w:tcPr>
          <w:p w:rsidR="00275C7D" w:rsidRDefault="00275C7D">
            <w:pPr>
              <w:pStyle w:val="ConsPlusNormal"/>
              <w:jc w:val="center"/>
            </w:pPr>
            <w:r>
              <w:t>I</w:t>
            </w:r>
          </w:p>
        </w:tc>
        <w:tc>
          <w:tcPr>
            <w:tcW w:w="1650" w:type="dxa"/>
          </w:tcPr>
          <w:p w:rsidR="00275C7D" w:rsidRDefault="00275C7D">
            <w:pPr>
              <w:pStyle w:val="ConsPlusNormal"/>
              <w:jc w:val="center"/>
            </w:pPr>
            <w:r>
              <w:t>II</w:t>
            </w:r>
          </w:p>
        </w:tc>
        <w:tc>
          <w:tcPr>
            <w:tcW w:w="1650" w:type="dxa"/>
          </w:tcPr>
          <w:p w:rsidR="00275C7D" w:rsidRDefault="00275C7D">
            <w:pPr>
              <w:pStyle w:val="ConsPlusNormal"/>
              <w:jc w:val="center"/>
            </w:pPr>
            <w:r>
              <w:t>III</w:t>
            </w:r>
          </w:p>
        </w:tc>
        <w:tc>
          <w:tcPr>
            <w:tcW w:w="1650" w:type="dxa"/>
          </w:tcPr>
          <w:p w:rsidR="00275C7D" w:rsidRDefault="00275C7D">
            <w:pPr>
              <w:pStyle w:val="ConsPlusNormal"/>
              <w:jc w:val="center"/>
            </w:pPr>
            <w:r>
              <w:t>IV</w:t>
            </w:r>
          </w:p>
        </w:tc>
      </w:tr>
      <w:tr w:rsidR="00275C7D">
        <w:tc>
          <w:tcPr>
            <w:tcW w:w="2940" w:type="dxa"/>
          </w:tcPr>
          <w:p w:rsidR="00275C7D" w:rsidRDefault="00275C7D">
            <w:pPr>
              <w:pStyle w:val="ConsPlusNormal"/>
            </w:pPr>
            <w:r>
              <w:t>Количество обслуживаемого населения, тыс. чел.</w:t>
            </w:r>
          </w:p>
        </w:tc>
        <w:tc>
          <w:tcPr>
            <w:tcW w:w="1650" w:type="dxa"/>
          </w:tcPr>
          <w:p w:rsidR="00275C7D" w:rsidRDefault="00275C7D">
            <w:pPr>
              <w:pStyle w:val="ConsPlusNormal"/>
            </w:pPr>
            <w:r>
              <w:t>свыше 100</w:t>
            </w:r>
          </w:p>
        </w:tc>
        <w:tc>
          <w:tcPr>
            <w:tcW w:w="1650" w:type="dxa"/>
          </w:tcPr>
          <w:p w:rsidR="00275C7D" w:rsidRDefault="00275C7D">
            <w:pPr>
              <w:pStyle w:val="ConsPlusNormal"/>
            </w:pPr>
            <w:r>
              <w:t>до 50</w:t>
            </w:r>
          </w:p>
        </w:tc>
        <w:tc>
          <w:tcPr>
            <w:tcW w:w="1650" w:type="dxa"/>
          </w:tcPr>
          <w:p w:rsidR="00275C7D" w:rsidRDefault="00275C7D">
            <w:pPr>
              <w:pStyle w:val="ConsPlusNormal"/>
            </w:pPr>
            <w:r>
              <w:t>до 40</w:t>
            </w:r>
          </w:p>
        </w:tc>
        <w:tc>
          <w:tcPr>
            <w:tcW w:w="1650" w:type="dxa"/>
          </w:tcPr>
          <w:p w:rsidR="00275C7D" w:rsidRDefault="00275C7D">
            <w:pPr>
              <w:pStyle w:val="ConsPlusNormal"/>
            </w:pPr>
            <w:r>
              <w:t>до 30</w:t>
            </w:r>
          </w:p>
        </w:tc>
      </w:tr>
    </w:tbl>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p>
    <w:p w:rsidR="00275C7D" w:rsidRDefault="00275C7D">
      <w:pPr>
        <w:pStyle w:val="ConsPlusNormal"/>
        <w:jc w:val="right"/>
      </w:pPr>
      <w:r>
        <w:t>Приложение 9</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ind w:firstLine="540"/>
        <w:jc w:val="both"/>
      </w:pPr>
    </w:p>
    <w:p w:rsidR="00275C7D" w:rsidRDefault="00275C7D">
      <w:pPr>
        <w:pStyle w:val="ConsPlusNormal"/>
        <w:jc w:val="center"/>
      </w:pPr>
      <w:bookmarkStart w:id="13" w:name="P986"/>
      <w:bookmarkEnd w:id="13"/>
      <w:r>
        <w:t>ПОКАЗАТЕЛИ</w:t>
      </w:r>
    </w:p>
    <w:p w:rsidR="00275C7D" w:rsidRDefault="00275C7D">
      <w:pPr>
        <w:pStyle w:val="ConsPlusNormal"/>
        <w:jc w:val="center"/>
      </w:pPr>
      <w:r>
        <w:t>ДЛЯ ОТНЕСЕНИЯ МУНИЦИПАЛЬНОГО КАЗЕННОГО УЧРЕЖДЕНИЯ "АРХИВ"</w:t>
      </w:r>
    </w:p>
    <w:p w:rsidR="00275C7D" w:rsidRDefault="00275C7D">
      <w:pPr>
        <w:pStyle w:val="ConsPlusNormal"/>
        <w:jc w:val="center"/>
      </w:pPr>
      <w:r>
        <w:lastRenderedPageBreak/>
        <w:t>К ГРУППАМ 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(введены </w:t>
      </w:r>
      <w:hyperlink r:id="rId96" w:history="1">
        <w:r>
          <w:rPr>
            <w:color w:val="0000FF"/>
          </w:rPr>
          <w:t>Решением</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proofErr w:type="gramStart"/>
      <w:r>
        <w:t>Красноярского края от 01.10.2013 N 16-242)</w:t>
      </w:r>
      <w:proofErr w:type="gramEnd"/>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1710"/>
        <w:gridCol w:w="1710"/>
        <w:gridCol w:w="1710"/>
        <w:gridCol w:w="1710"/>
      </w:tblGrid>
      <w:tr w:rsidR="00275C7D">
        <w:tc>
          <w:tcPr>
            <w:tcW w:w="2700" w:type="dxa"/>
            <w:vMerge w:val="restart"/>
          </w:tcPr>
          <w:p w:rsidR="00275C7D" w:rsidRDefault="00275C7D">
            <w:pPr>
              <w:pStyle w:val="ConsPlusNormal"/>
              <w:jc w:val="center"/>
            </w:pPr>
            <w:r>
              <w:t>Показатели</w:t>
            </w:r>
          </w:p>
        </w:tc>
        <w:tc>
          <w:tcPr>
            <w:tcW w:w="6840" w:type="dxa"/>
            <w:gridSpan w:val="4"/>
          </w:tcPr>
          <w:p w:rsidR="00275C7D" w:rsidRDefault="00275C7D">
            <w:pPr>
              <w:pStyle w:val="ConsPlusNormal"/>
              <w:jc w:val="center"/>
            </w:pPr>
            <w:r>
              <w:t>Группы по оплате труда руководителей учреждений</w:t>
            </w:r>
          </w:p>
        </w:tc>
      </w:tr>
      <w:tr w:rsidR="00275C7D">
        <w:tc>
          <w:tcPr>
            <w:tcW w:w="2700" w:type="dxa"/>
            <w:vMerge/>
          </w:tcPr>
          <w:p w:rsidR="00275C7D" w:rsidRDefault="00275C7D"/>
        </w:tc>
        <w:tc>
          <w:tcPr>
            <w:tcW w:w="1710" w:type="dxa"/>
          </w:tcPr>
          <w:p w:rsidR="00275C7D" w:rsidRDefault="00275C7D">
            <w:pPr>
              <w:pStyle w:val="ConsPlusNormal"/>
              <w:jc w:val="center"/>
            </w:pPr>
            <w:r>
              <w:t>I</w:t>
            </w:r>
          </w:p>
        </w:tc>
        <w:tc>
          <w:tcPr>
            <w:tcW w:w="1710" w:type="dxa"/>
          </w:tcPr>
          <w:p w:rsidR="00275C7D" w:rsidRDefault="00275C7D">
            <w:pPr>
              <w:pStyle w:val="ConsPlusNormal"/>
              <w:jc w:val="center"/>
            </w:pPr>
            <w:r>
              <w:t>II</w:t>
            </w:r>
          </w:p>
        </w:tc>
        <w:tc>
          <w:tcPr>
            <w:tcW w:w="1710" w:type="dxa"/>
          </w:tcPr>
          <w:p w:rsidR="00275C7D" w:rsidRDefault="00275C7D">
            <w:pPr>
              <w:pStyle w:val="ConsPlusNormal"/>
              <w:jc w:val="center"/>
            </w:pPr>
            <w:r>
              <w:t>III</w:t>
            </w:r>
          </w:p>
        </w:tc>
        <w:tc>
          <w:tcPr>
            <w:tcW w:w="1710" w:type="dxa"/>
          </w:tcPr>
          <w:p w:rsidR="00275C7D" w:rsidRDefault="00275C7D">
            <w:pPr>
              <w:pStyle w:val="ConsPlusNormal"/>
              <w:jc w:val="center"/>
            </w:pPr>
            <w:r>
              <w:t>IV</w:t>
            </w:r>
          </w:p>
        </w:tc>
      </w:tr>
      <w:tr w:rsidR="00275C7D">
        <w:tc>
          <w:tcPr>
            <w:tcW w:w="2700" w:type="dxa"/>
          </w:tcPr>
          <w:p w:rsidR="00275C7D" w:rsidRDefault="00275C7D">
            <w:pPr>
              <w:pStyle w:val="ConsPlusNormal"/>
            </w:pPr>
            <w:r>
              <w:t>Объем хранения документов (тысяч единиц хранения)</w:t>
            </w:r>
          </w:p>
        </w:tc>
        <w:tc>
          <w:tcPr>
            <w:tcW w:w="1710" w:type="dxa"/>
          </w:tcPr>
          <w:p w:rsidR="00275C7D" w:rsidRDefault="00275C7D">
            <w:pPr>
              <w:pStyle w:val="ConsPlusNormal"/>
            </w:pPr>
            <w:r>
              <w:t>свыше 1000</w:t>
            </w:r>
          </w:p>
        </w:tc>
        <w:tc>
          <w:tcPr>
            <w:tcW w:w="1710" w:type="dxa"/>
          </w:tcPr>
          <w:p w:rsidR="00275C7D" w:rsidRDefault="00275C7D">
            <w:pPr>
              <w:pStyle w:val="ConsPlusNormal"/>
            </w:pPr>
            <w:r>
              <w:t>от 500 до 1000</w:t>
            </w:r>
          </w:p>
        </w:tc>
        <w:tc>
          <w:tcPr>
            <w:tcW w:w="1710" w:type="dxa"/>
          </w:tcPr>
          <w:p w:rsidR="00275C7D" w:rsidRDefault="00275C7D">
            <w:pPr>
              <w:pStyle w:val="ConsPlusNormal"/>
            </w:pPr>
            <w:r>
              <w:t>от 100 до 500</w:t>
            </w:r>
          </w:p>
        </w:tc>
        <w:tc>
          <w:tcPr>
            <w:tcW w:w="1710" w:type="dxa"/>
          </w:tcPr>
          <w:p w:rsidR="00275C7D" w:rsidRDefault="00275C7D">
            <w:pPr>
              <w:pStyle w:val="ConsPlusNormal"/>
            </w:pPr>
            <w:r>
              <w:t>до 100</w:t>
            </w:r>
          </w:p>
        </w:tc>
      </w:tr>
    </w:tbl>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jc w:val="right"/>
      </w:pPr>
      <w:r>
        <w:t>Приложение 10</w:t>
      </w:r>
    </w:p>
    <w:p w:rsidR="00275C7D" w:rsidRDefault="00275C7D">
      <w:pPr>
        <w:pStyle w:val="ConsPlusNormal"/>
        <w:jc w:val="right"/>
      </w:pPr>
      <w:r>
        <w:t>к Положению</w:t>
      </w:r>
    </w:p>
    <w:p w:rsidR="00275C7D" w:rsidRDefault="00275C7D">
      <w:pPr>
        <w:pStyle w:val="ConsPlusNormal"/>
        <w:jc w:val="right"/>
      </w:pPr>
      <w:r>
        <w:t>о системах оплаты труда работников</w:t>
      </w:r>
    </w:p>
    <w:p w:rsidR="00275C7D" w:rsidRDefault="00275C7D">
      <w:pPr>
        <w:pStyle w:val="ConsPlusNormal"/>
        <w:jc w:val="right"/>
      </w:pPr>
      <w:r>
        <w:t>муниципальных бюджетных</w:t>
      </w:r>
    </w:p>
    <w:p w:rsidR="00275C7D" w:rsidRDefault="00275C7D">
      <w:pPr>
        <w:pStyle w:val="ConsPlusNormal"/>
        <w:jc w:val="right"/>
      </w:pPr>
      <w:r>
        <w:t>и казенных учреждений</w:t>
      </w:r>
    </w:p>
    <w:p w:rsidR="00275C7D" w:rsidRDefault="00275C7D">
      <w:pPr>
        <w:pStyle w:val="ConsPlusNormal"/>
        <w:jc w:val="right"/>
      </w:pPr>
      <w:r>
        <w:t>города Боготола</w:t>
      </w:r>
    </w:p>
    <w:p w:rsidR="00275C7D" w:rsidRDefault="00275C7D">
      <w:pPr>
        <w:pStyle w:val="ConsPlusNormal"/>
        <w:ind w:firstLine="540"/>
        <w:jc w:val="both"/>
      </w:pPr>
    </w:p>
    <w:p w:rsidR="00275C7D" w:rsidRDefault="00275C7D">
      <w:pPr>
        <w:pStyle w:val="ConsPlusNormal"/>
        <w:jc w:val="center"/>
      </w:pPr>
      <w:bookmarkStart w:id="14" w:name="P1016"/>
      <w:bookmarkEnd w:id="14"/>
      <w:r>
        <w:t>ПОКАЗАТЕЛИ</w:t>
      </w:r>
    </w:p>
    <w:p w:rsidR="00275C7D" w:rsidRDefault="00275C7D">
      <w:pPr>
        <w:pStyle w:val="ConsPlusNormal"/>
        <w:jc w:val="center"/>
      </w:pPr>
      <w:r>
        <w:t>ДЛЯ ОТНЕСЕНИЯ МУНИЦИПАЛЬНОГО КАЗЕННОГО УЧРЕЖДЕНИЯ</w:t>
      </w:r>
    </w:p>
    <w:p w:rsidR="00275C7D" w:rsidRDefault="00275C7D">
      <w:pPr>
        <w:pStyle w:val="ConsPlusNormal"/>
        <w:jc w:val="center"/>
      </w:pPr>
      <w:r>
        <w:t>"СЛУЖБА "ЗАКАЗЧИКА" ЖКУ И МЗ Г. БОГОТОЛА" К ГРУППАМ</w:t>
      </w:r>
    </w:p>
    <w:p w:rsidR="00275C7D" w:rsidRDefault="00275C7D">
      <w:pPr>
        <w:pStyle w:val="ConsPlusNormal"/>
        <w:jc w:val="center"/>
      </w:pPr>
      <w:r>
        <w:t>ПО ОПЛАТЕ ТРУДА РУКОВОДИТЕЛЕЙ УЧРЕЖДЕНИЙ</w:t>
      </w:r>
    </w:p>
    <w:p w:rsidR="00275C7D" w:rsidRDefault="00275C7D">
      <w:pPr>
        <w:pStyle w:val="ConsPlusNormal"/>
        <w:jc w:val="center"/>
      </w:pPr>
      <w:r>
        <w:t>Список изменяющих документов</w:t>
      </w:r>
    </w:p>
    <w:p w:rsidR="00275C7D" w:rsidRDefault="00275C7D">
      <w:pPr>
        <w:pStyle w:val="ConsPlusNormal"/>
        <w:jc w:val="center"/>
      </w:pPr>
      <w:proofErr w:type="gramStart"/>
      <w:r>
        <w:t xml:space="preserve">(введены </w:t>
      </w:r>
      <w:hyperlink r:id="rId97" w:history="1">
        <w:r>
          <w:rPr>
            <w:color w:val="0000FF"/>
          </w:rPr>
          <w:t>Решением</w:t>
        </w:r>
      </w:hyperlink>
      <w:r>
        <w:t xml:space="preserve"> </w:t>
      </w:r>
      <w:proofErr w:type="spellStart"/>
      <w:r>
        <w:t>Боготольского</w:t>
      </w:r>
      <w:proofErr w:type="spellEnd"/>
      <w:r>
        <w:t xml:space="preserve"> городского Совета депутатов</w:t>
      </w:r>
      <w:proofErr w:type="gramEnd"/>
    </w:p>
    <w:p w:rsidR="00275C7D" w:rsidRDefault="00275C7D">
      <w:pPr>
        <w:pStyle w:val="ConsPlusNormal"/>
        <w:jc w:val="center"/>
      </w:pPr>
      <w:proofErr w:type="gramStart"/>
      <w:r>
        <w:t>Красноярского края от 01.10.2013 N 16-242)</w:t>
      </w:r>
      <w:proofErr w:type="gramEnd"/>
    </w:p>
    <w:p w:rsidR="00275C7D" w:rsidRDefault="00275C7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1710"/>
        <w:gridCol w:w="1710"/>
        <w:gridCol w:w="1710"/>
        <w:gridCol w:w="1710"/>
      </w:tblGrid>
      <w:tr w:rsidR="00275C7D">
        <w:tc>
          <w:tcPr>
            <w:tcW w:w="2700" w:type="dxa"/>
            <w:vMerge w:val="restart"/>
          </w:tcPr>
          <w:p w:rsidR="00275C7D" w:rsidRDefault="00275C7D">
            <w:pPr>
              <w:pStyle w:val="ConsPlusNormal"/>
              <w:jc w:val="center"/>
            </w:pPr>
            <w:r>
              <w:t>Показатели</w:t>
            </w:r>
          </w:p>
        </w:tc>
        <w:tc>
          <w:tcPr>
            <w:tcW w:w="6840" w:type="dxa"/>
            <w:gridSpan w:val="4"/>
          </w:tcPr>
          <w:p w:rsidR="00275C7D" w:rsidRDefault="00275C7D">
            <w:pPr>
              <w:pStyle w:val="ConsPlusNormal"/>
              <w:jc w:val="center"/>
            </w:pPr>
            <w:r>
              <w:t>Группы по оплате труда руководителей учреждений</w:t>
            </w:r>
          </w:p>
        </w:tc>
      </w:tr>
      <w:tr w:rsidR="00275C7D">
        <w:tc>
          <w:tcPr>
            <w:tcW w:w="2700" w:type="dxa"/>
            <w:vMerge/>
          </w:tcPr>
          <w:p w:rsidR="00275C7D" w:rsidRDefault="00275C7D"/>
        </w:tc>
        <w:tc>
          <w:tcPr>
            <w:tcW w:w="1710" w:type="dxa"/>
          </w:tcPr>
          <w:p w:rsidR="00275C7D" w:rsidRDefault="00275C7D">
            <w:pPr>
              <w:pStyle w:val="ConsPlusNormal"/>
              <w:jc w:val="center"/>
            </w:pPr>
            <w:r>
              <w:t>I</w:t>
            </w:r>
          </w:p>
        </w:tc>
        <w:tc>
          <w:tcPr>
            <w:tcW w:w="1710" w:type="dxa"/>
          </w:tcPr>
          <w:p w:rsidR="00275C7D" w:rsidRDefault="00275C7D">
            <w:pPr>
              <w:pStyle w:val="ConsPlusNormal"/>
              <w:jc w:val="center"/>
            </w:pPr>
            <w:r>
              <w:t>II</w:t>
            </w:r>
          </w:p>
        </w:tc>
        <w:tc>
          <w:tcPr>
            <w:tcW w:w="1710" w:type="dxa"/>
          </w:tcPr>
          <w:p w:rsidR="00275C7D" w:rsidRDefault="00275C7D">
            <w:pPr>
              <w:pStyle w:val="ConsPlusNormal"/>
              <w:jc w:val="center"/>
            </w:pPr>
            <w:r>
              <w:t>III</w:t>
            </w:r>
          </w:p>
        </w:tc>
        <w:tc>
          <w:tcPr>
            <w:tcW w:w="1710" w:type="dxa"/>
          </w:tcPr>
          <w:p w:rsidR="00275C7D" w:rsidRDefault="00275C7D">
            <w:pPr>
              <w:pStyle w:val="ConsPlusNormal"/>
              <w:jc w:val="center"/>
            </w:pPr>
            <w:r>
              <w:t>IV</w:t>
            </w:r>
          </w:p>
        </w:tc>
      </w:tr>
      <w:tr w:rsidR="00275C7D">
        <w:tc>
          <w:tcPr>
            <w:tcW w:w="2700" w:type="dxa"/>
          </w:tcPr>
          <w:p w:rsidR="00275C7D" w:rsidRDefault="00275C7D">
            <w:pPr>
              <w:pStyle w:val="ConsPlusNormal"/>
            </w:pPr>
            <w:r>
              <w:t>Суммарный объем работ, выполняемый на территории муниципального образования, количество единиц</w:t>
            </w:r>
          </w:p>
        </w:tc>
        <w:tc>
          <w:tcPr>
            <w:tcW w:w="1710" w:type="dxa"/>
          </w:tcPr>
          <w:p w:rsidR="00275C7D" w:rsidRDefault="00275C7D">
            <w:pPr>
              <w:pStyle w:val="ConsPlusNormal"/>
            </w:pPr>
            <w:r>
              <w:t>свыше 15000</w:t>
            </w:r>
          </w:p>
        </w:tc>
        <w:tc>
          <w:tcPr>
            <w:tcW w:w="1710" w:type="dxa"/>
          </w:tcPr>
          <w:p w:rsidR="00275C7D" w:rsidRDefault="00275C7D">
            <w:pPr>
              <w:pStyle w:val="ConsPlusNormal"/>
            </w:pPr>
            <w:r>
              <w:t>от 10001 до 15000</w:t>
            </w:r>
          </w:p>
        </w:tc>
        <w:tc>
          <w:tcPr>
            <w:tcW w:w="1710" w:type="dxa"/>
          </w:tcPr>
          <w:p w:rsidR="00275C7D" w:rsidRDefault="00275C7D">
            <w:pPr>
              <w:pStyle w:val="ConsPlusNormal"/>
            </w:pPr>
            <w:r>
              <w:t>от 5001 до 10000</w:t>
            </w:r>
          </w:p>
        </w:tc>
        <w:tc>
          <w:tcPr>
            <w:tcW w:w="1710" w:type="dxa"/>
          </w:tcPr>
          <w:p w:rsidR="00275C7D" w:rsidRDefault="00275C7D">
            <w:pPr>
              <w:pStyle w:val="ConsPlusNormal"/>
            </w:pPr>
            <w:r>
              <w:t>до 5000</w:t>
            </w:r>
          </w:p>
        </w:tc>
      </w:tr>
    </w:tbl>
    <w:p w:rsidR="00275C7D" w:rsidRDefault="00275C7D">
      <w:pPr>
        <w:pStyle w:val="ConsPlusNormal"/>
        <w:ind w:firstLine="540"/>
        <w:jc w:val="both"/>
      </w:pPr>
    </w:p>
    <w:p w:rsidR="00275C7D" w:rsidRDefault="00275C7D">
      <w:pPr>
        <w:pStyle w:val="ConsPlusNormal"/>
        <w:ind w:firstLine="540"/>
        <w:jc w:val="both"/>
      </w:pPr>
    </w:p>
    <w:p w:rsidR="00275C7D" w:rsidRDefault="00275C7D">
      <w:pPr>
        <w:pStyle w:val="ConsPlusNormal"/>
        <w:pBdr>
          <w:top w:val="single" w:sz="6" w:space="0" w:color="auto"/>
        </w:pBdr>
        <w:spacing w:before="100" w:after="100"/>
        <w:jc w:val="both"/>
        <w:rPr>
          <w:sz w:val="2"/>
          <w:szCs w:val="2"/>
        </w:rPr>
      </w:pPr>
    </w:p>
    <w:p w:rsidR="00166425" w:rsidRDefault="00166425"/>
    <w:sectPr w:rsidR="00166425" w:rsidSect="00EC631C">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7D"/>
    <w:rsid w:val="0000042B"/>
    <w:rsid w:val="00000AC8"/>
    <w:rsid w:val="000016C9"/>
    <w:rsid w:val="00002053"/>
    <w:rsid w:val="00005265"/>
    <w:rsid w:val="00006EA3"/>
    <w:rsid w:val="00007102"/>
    <w:rsid w:val="00007DE0"/>
    <w:rsid w:val="00010A71"/>
    <w:rsid w:val="0001101B"/>
    <w:rsid w:val="00011ACA"/>
    <w:rsid w:val="0001256A"/>
    <w:rsid w:val="00012F03"/>
    <w:rsid w:val="0002065E"/>
    <w:rsid w:val="000214E9"/>
    <w:rsid w:val="000234F9"/>
    <w:rsid w:val="000235B8"/>
    <w:rsid w:val="000318A3"/>
    <w:rsid w:val="00032A49"/>
    <w:rsid w:val="00034E9B"/>
    <w:rsid w:val="0003556D"/>
    <w:rsid w:val="00040843"/>
    <w:rsid w:val="00040E2A"/>
    <w:rsid w:val="00042A7E"/>
    <w:rsid w:val="000450BC"/>
    <w:rsid w:val="00046F64"/>
    <w:rsid w:val="000502E2"/>
    <w:rsid w:val="00056B31"/>
    <w:rsid w:val="000574AF"/>
    <w:rsid w:val="00057D46"/>
    <w:rsid w:val="00057E8F"/>
    <w:rsid w:val="00061D6C"/>
    <w:rsid w:val="00062625"/>
    <w:rsid w:val="000632FF"/>
    <w:rsid w:val="00063F66"/>
    <w:rsid w:val="00066BCB"/>
    <w:rsid w:val="000723AC"/>
    <w:rsid w:val="0007372D"/>
    <w:rsid w:val="0007418E"/>
    <w:rsid w:val="00075445"/>
    <w:rsid w:val="00075FFD"/>
    <w:rsid w:val="00076A17"/>
    <w:rsid w:val="00076A9E"/>
    <w:rsid w:val="000807BD"/>
    <w:rsid w:val="000810B4"/>
    <w:rsid w:val="000835A2"/>
    <w:rsid w:val="00085026"/>
    <w:rsid w:val="00086505"/>
    <w:rsid w:val="000870A9"/>
    <w:rsid w:val="00092E80"/>
    <w:rsid w:val="00094161"/>
    <w:rsid w:val="00095E60"/>
    <w:rsid w:val="000967BC"/>
    <w:rsid w:val="000A1483"/>
    <w:rsid w:val="000A3B0C"/>
    <w:rsid w:val="000A4494"/>
    <w:rsid w:val="000A5C3C"/>
    <w:rsid w:val="000B1AFD"/>
    <w:rsid w:val="000B4CEE"/>
    <w:rsid w:val="000B6ED1"/>
    <w:rsid w:val="000B7224"/>
    <w:rsid w:val="000B7530"/>
    <w:rsid w:val="000B7811"/>
    <w:rsid w:val="000C0CAC"/>
    <w:rsid w:val="000C3EB4"/>
    <w:rsid w:val="000C42F1"/>
    <w:rsid w:val="000C5919"/>
    <w:rsid w:val="000D6346"/>
    <w:rsid w:val="000D6A4D"/>
    <w:rsid w:val="000E2236"/>
    <w:rsid w:val="000E32CA"/>
    <w:rsid w:val="000E50B8"/>
    <w:rsid w:val="000F392C"/>
    <w:rsid w:val="000F5589"/>
    <w:rsid w:val="000F59E9"/>
    <w:rsid w:val="000F6D3F"/>
    <w:rsid w:val="000F7863"/>
    <w:rsid w:val="0010688C"/>
    <w:rsid w:val="0011120D"/>
    <w:rsid w:val="0011236C"/>
    <w:rsid w:val="00112A50"/>
    <w:rsid w:val="00115CB0"/>
    <w:rsid w:val="00116B19"/>
    <w:rsid w:val="00116FED"/>
    <w:rsid w:val="00117F51"/>
    <w:rsid w:val="001205EC"/>
    <w:rsid w:val="00120644"/>
    <w:rsid w:val="00120B40"/>
    <w:rsid w:val="00122BEE"/>
    <w:rsid w:val="00126B85"/>
    <w:rsid w:val="00126B88"/>
    <w:rsid w:val="00131A3D"/>
    <w:rsid w:val="00133A31"/>
    <w:rsid w:val="0013479E"/>
    <w:rsid w:val="00136F9D"/>
    <w:rsid w:val="00142045"/>
    <w:rsid w:val="0014362C"/>
    <w:rsid w:val="001459C7"/>
    <w:rsid w:val="001467D4"/>
    <w:rsid w:val="001506AE"/>
    <w:rsid w:val="001535D1"/>
    <w:rsid w:val="001546B7"/>
    <w:rsid w:val="00157759"/>
    <w:rsid w:val="00157BEB"/>
    <w:rsid w:val="00160BE3"/>
    <w:rsid w:val="00162035"/>
    <w:rsid w:val="00165990"/>
    <w:rsid w:val="00166425"/>
    <w:rsid w:val="0016769C"/>
    <w:rsid w:val="001718AA"/>
    <w:rsid w:val="00171C8A"/>
    <w:rsid w:val="001724BA"/>
    <w:rsid w:val="00174990"/>
    <w:rsid w:val="00175D03"/>
    <w:rsid w:val="001767D4"/>
    <w:rsid w:val="0017709A"/>
    <w:rsid w:val="0018266F"/>
    <w:rsid w:val="00183EFE"/>
    <w:rsid w:val="00184CF6"/>
    <w:rsid w:val="0019186B"/>
    <w:rsid w:val="00193923"/>
    <w:rsid w:val="001A0052"/>
    <w:rsid w:val="001A07B3"/>
    <w:rsid w:val="001A45B4"/>
    <w:rsid w:val="001B1316"/>
    <w:rsid w:val="001C32F2"/>
    <w:rsid w:val="001C3991"/>
    <w:rsid w:val="001C4E3D"/>
    <w:rsid w:val="001C66A7"/>
    <w:rsid w:val="001C68E3"/>
    <w:rsid w:val="001C7786"/>
    <w:rsid w:val="001D0482"/>
    <w:rsid w:val="001D27DD"/>
    <w:rsid w:val="001D74B6"/>
    <w:rsid w:val="001D7D0E"/>
    <w:rsid w:val="001E5118"/>
    <w:rsid w:val="001E56E0"/>
    <w:rsid w:val="001F01A9"/>
    <w:rsid w:val="001F1A3F"/>
    <w:rsid w:val="001F28B1"/>
    <w:rsid w:val="001F355E"/>
    <w:rsid w:val="001F3FD6"/>
    <w:rsid w:val="001F519B"/>
    <w:rsid w:val="001F5803"/>
    <w:rsid w:val="002006D8"/>
    <w:rsid w:val="00204395"/>
    <w:rsid w:val="00211754"/>
    <w:rsid w:val="00211AB7"/>
    <w:rsid w:val="002155F5"/>
    <w:rsid w:val="00215AD1"/>
    <w:rsid w:val="002160CD"/>
    <w:rsid w:val="00217156"/>
    <w:rsid w:val="00220E87"/>
    <w:rsid w:val="002239AB"/>
    <w:rsid w:val="00223CAC"/>
    <w:rsid w:val="0022495F"/>
    <w:rsid w:val="00224AD8"/>
    <w:rsid w:val="00227336"/>
    <w:rsid w:val="00227F0D"/>
    <w:rsid w:val="002304EE"/>
    <w:rsid w:val="0023147F"/>
    <w:rsid w:val="00231C99"/>
    <w:rsid w:val="00232336"/>
    <w:rsid w:val="002338DC"/>
    <w:rsid w:val="002362C4"/>
    <w:rsid w:val="0023776F"/>
    <w:rsid w:val="0024080A"/>
    <w:rsid w:val="002431B6"/>
    <w:rsid w:val="002444DC"/>
    <w:rsid w:val="00245833"/>
    <w:rsid w:val="00247421"/>
    <w:rsid w:val="002504A3"/>
    <w:rsid w:val="002504E3"/>
    <w:rsid w:val="00251747"/>
    <w:rsid w:val="00251B7C"/>
    <w:rsid w:val="002550D9"/>
    <w:rsid w:val="0025541D"/>
    <w:rsid w:val="002555A9"/>
    <w:rsid w:val="00255832"/>
    <w:rsid w:val="00256259"/>
    <w:rsid w:val="0025793A"/>
    <w:rsid w:val="00262517"/>
    <w:rsid w:val="00263A6C"/>
    <w:rsid w:val="00263CF4"/>
    <w:rsid w:val="00264714"/>
    <w:rsid w:val="00265240"/>
    <w:rsid w:val="00265BD5"/>
    <w:rsid w:val="00275215"/>
    <w:rsid w:val="002753B4"/>
    <w:rsid w:val="00275C7D"/>
    <w:rsid w:val="002800E2"/>
    <w:rsid w:val="0028348A"/>
    <w:rsid w:val="002836BB"/>
    <w:rsid w:val="00283C81"/>
    <w:rsid w:val="00284FF3"/>
    <w:rsid w:val="0028515E"/>
    <w:rsid w:val="00285898"/>
    <w:rsid w:val="002858EB"/>
    <w:rsid w:val="00286241"/>
    <w:rsid w:val="00294126"/>
    <w:rsid w:val="002953A4"/>
    <w:rsid w:val="002A16AD"/>
    <w:rsid w:val="002A3414"/>
    <w:rsid w:val="002B0B4D"/>
    <w:rsid w:val="002B1D6B"/>
    <w:rsid w:val="002B67E1"/>
    <w:rsid w:val="002D1198"/>
    <w:rsid w:val="002D3B30"/>
    <w:rsid w:val="002D42D3"/>
    <w:rsid w:val="002E03F1"/>
    <w:rsid w:val="002E0C30"/>
    <w:rsid w:val="002E4B07"/>
    <w:rsid w:val="002E4D0D"/>
    <w:rsid w:val="002E4F75"/>
    <w:rsid w:val="002E669E"/>
    <w:rsid w:val="002F1205"/>
    <w:rsid w:val="002F17A2"/>
    <w:rsid w:val="002F19DA"/>
    <w:rsid w:val="002F2B67"/>
    <w:rsid w:val="002F4E8C"/>
    <w:rsid w:val="002F55AD"/>
    <w:rsid w:val="002F5DF9"/>
    <w:rsid w:val="002F69C1"/>
    <w:rsid w:val="00300614"/>
    <w:rsid w:val="00300A22"/>
    <w:rsid w:val="00301B3A"/>
    <w:rsid w:val="00301F24"/>
    <w:rsid w:val="00302CC9"/>
    <w:rsid w:val="0030341B"/>
    <w:rsid w:val="00306FCF"/>
    <w:rsid w:val="003116EA"/>
    <w:rsid w:val="00311C9D"/>
    <w:rsid w:val="00314779"/>
    <w:rsid w:val="00314D74"/>
    <w:rsid w:val="00314E34"/>
    <w:rsid w:val="0031541F"/>
    <w:rsid w:val="00316035"/>
    <w:rsid w:val="003175E2"/>
    <w:rsid w:val="00320015"/>
    <w:rsid w:val="0032196F"/>
    <w:rsid w:val="0032269B"/>
    <w:rsid w:val="0032511D"/>
    <w:rsid w:val="00327342"/>
    <w:rsid w:val="00330EBB"/>
    <w:rsid w:val="00331CB4"/>
    <w:rsid w:val="00335FB4"/>
    <w:rsid w:val="003371E8"/>
    <w:rsid w:val="0033787B"/>
    <w:rsid w:val="003415A2"/>
    <w:rsid w:val="0034290E"/>
    <w:rsid w:val="00343D87"/>
    <w:rsid w:val="00347B46"/>
    <w:rsid w:val="00350783"/>
    <w:rsid w:val="00351820"/>
    <w:rsid w:val="00352249"/>
    <w:rsid w:val="00353A32"/>
    <w:rsid w:val="00360103"/>
    <w:rsid w:val="00363941"/>
    <w:rsid w:val="00363A96"/>
    <w:rsid w:val="00364DE0"/>
    <w:rsid w:val="00364EA9"/>
    <w:rsid w:val="00365983"/>
    <w:rsid w:val="00367759"/>
    <w:rsid w:val="003713E3"/>
    <w:rsid w:val="003723EA"/>
    <w:rsid w:val="00373160"/>
    <w:rsid w:val="0037677E"/>
    <w:rsid w:val="0037679E"/>
    <w:rsid w:val="00377924"/>
    <w:rsid w:val="00380434"/>
    <w:rsid w:val="0038523C"/>
    <w:rsid w:val="003862B2"/>
    <w:rsid w:val="00386C80"/>
    <w:rsid w:val="00387FED"/>
    <w:rsid w:val="00391BD9"/>
    <w:rsid w:val="00391C6C"/>
    <w:rsid w:val="00392036"/>
    <w:rsid w:val="00393073"/>
    <w:rsid w:val="00393FFE"/>
    <w:rsid w:val="003943CB"/>
    <w:rsid w:val="00394D8F"/>
    <w:rsid w:val="003A3962"/>
    <w:rsid w:val="003A451C"/>
    <w:rsid w:val="003B1053"/>
    <w:rsid w:val="003B13DA"/>
    <w:rsid w:val="003B3ECB"/>
    <w:rsid w:val="003B429D"/>
    <w:rsid w:val="003B523E"/>
    <w:rsid w:val="003B5EED"/>
    <w:rsid w:val="003B67CC"/>
    <w:rsid w:val="003B78B0"/>
    <w:rsid w:val="003C175F"/>
    <w:rsid w:val="003C1F85"/>
    <w:rsid w:val="003C5470"/>
    <w:rsid w:val="003C5BCD"/>
    <w:rsid w:val="003C5E2F"/>
    <w:rsid w:val="003D1D13"/>
    <w:rsid w:val="003D2B73"/>
    <w:rsid w:val="003D33AD"/>
    <w:rsid w:val="003D646E"/>
    <w:rsid w:val="003D6BE3"/>
    <w:rsid w:val="003D7F89"/>
    <w:rsid w:val="003E38B7"/>
    <w:rsid w:val="003F2D64"/>
    <w:rsid w:val="004002F8"/>
    <w:rsid w:val="004008EF"/>
    <w:rsid w:val="00400A73"/>
    <w:rsid w:val="00405241"/>
    <w:rsid w:val="004056C7"/>
    <w:rsid w:val="0041553A"/>
    <w:rsid w:val="004172D9"/>
    <w:rsid w:val="00421A42"/>
    <w:rsid w:val="00422B6B"/>
    <w:rsid w:val="00422EB0"/>
    <w:rsid w:val="004232D8"/>
    <w:rsid w:val="0042395C"/>
    <w:rsid w:val="00426FEF"/>
    <w:rsid w:val="00431048"/>
    <w:rsid w:val="00431075"/>
    <w:rsid w:val="00432AC0"/>
    <w:rsid w:val="004334BA"/>
    <w:rsid w:val="0043499A"/>
    <w:rsid w:val="00435F6F"/>
    <w:rsid w:val="00447FCA"/>
    <w:rsid w:val="00451C61"/>
    <w:rsid w:val="00451CA2"/>
    <w:rsid w:val="00452DED"/>
    <w:rsid w:val="00454C39"/>
    <w:rsid w:val="0046005F"/>
    <w:rsid w:val="00460563"/>
    <w:rsid w:val="00462623"/>
    <w:rsid w:val="00464BD2"/>
    <w:rsid w:val="00470B07"/>
    <w:rsid w:val="00473FD2"/>
    <w:rsid w:val="00475AEC"/>
    <w:rsid w:val="00480157"/>
    <w:rsid w:val="0048262A"/>
    <w:rsid w:val="00482A14"/>
    <w:rsid w:val="00482AFC"/>
    <w:rsid w:val="00483815"/>
    <w:rsid w:val="00490077"/>
    <w:rsid w:val="004901FD"/>
    <w:rsid w:val="00491307"/>
    <w:rsid w:val="0049141C"/>
    <w:rsid w:val="00493473"/>
    <w:rsid w:val="0049601F"/>
    <w:rsid w:val="00497E3E"/>
    <w:rsid w:val="004A00CF"/>
    <w:rsid w:val="004A049C"/>
    <w:rsid w:val="004A4F9C"/>
    <w:rsid w:val="004A6B1C"/>
    <w:rsid w:val="004B143A"/>
    <w:rsid w:val="004B4DBB"/>
    <w:rsid w:val="004C541B"/>
    <w:rsid w:val="004D03E7"/>
    <w:rsid w:val="004D7EB4"/>
    <w:rsid w:val="004E2B65"/>
    <w:rsid w:val="004E38E8"/>
    <w:rsid w:val="004E6376"/>
    <w:rsid w:val="004E6674"/>
    <w:rsid w:val="004F14D6"/>
    <w:rsid w:val="004F1694"/>
    <w:rsid w:val="004F4539"/>
    <w:rsid w:val="004F4CDB"/>
    <w:rsid w:val="004F5954"/>
    <w:rsid w:val="00500353"/>
    <w:rsid w:val="00500A82"/>
    <w:rsid w:val="00501B7A"/>
    <w:rsid w:val="00502DD2"/>
    <w:rsid w:val="005034F4"/>
    <w:rsid w:val="00504AEF"/>
    <w:rsid w:val="00505435"/>
    <w:rsid w:val="0050587D"/>
    <w:rsid w:val="00512ADB"/>
    <w:rsid w:val="005227A1"/>
    <w:rsid w:val="00522864"/>
    <w:rsid w:val="005250CC"/>
    <w:rsid w:val="005270ED"/>
    <w:rsid w:val="00533A11"/>
    <w:rsid w:val="00536742"/>
    <w:rsid w:val="005368B7"/>
    <w:rsid w:val="005449EB"/>
    <w:rsid w:val="00544CD4"/>
    <w:rsid w:val="005500CF"/>
    <w:rsid w:val="00551866"/>
    <w:rsid w:val="005521B1"/>
    <w:rsid w:val="0055648B"/>
    <w:rsid w:val="005577E0"/>
    <w:rsid w:val="005617F3"/>
    <w:rsid w:val="00563AEA"/>
    <w:rsid w:val="00566972"/>
    <w:rsid w:val="00567415"/>
    <w:rsid w:val="00567D9F"/>
    <w:rsid w:val="005711CC"/>
    <w:rsid w:val="00574419"/>
    <w:rsid w:val="00574449"/>
    <w:rsid w:val="00575AFA"/>
    <w:rsid w:val="0058112A"/>
    <w:rsid w:val="00581B27"/>
    <w:rsid w:val="00584EEE"/>
    <w:rsid w:val="005865BF"/>
    <w:rsid w:val="005918D5"/>
    <w:rsid w:val="005947A4"/>
    <w:rsid w:val="00595A80"/>
    <w:rsid w:val="00596B47"/>
    <w:rsid w:val="005A19DE"/>
    <w:rsid w:val="005A418F"/>
    <w:rsid w:val="005A4284"/>
    <w:rsid w:val="005A4914"/>
    <w:rsid w:val="005A6CD3"/>
    <w:rsid w:val="005B254C"/>
    <w:rsid w:val="005B4EAF"/>
    <w:rsid w:val="005B5506"/>
    <w:rsid w:val="005C12DA"/>
    <w:rsid w:val="005C38C8"/>
    <w:rsid w:val="005C4647"/>
    <w:rsid w:val="005D1720"/>
    <w:rsid w:val="005D6187"/>
    <w:rsid w:val="005D7674"/>
    <w:rsid w:val="005D7898"/>
    <w:rsid w:val="005E07EB"/>
    <w:rsid w:val="005E1E8E"/>
    <w:rsid w:val="005E4F2D"/>
    <w:rsid w:val="005E634B"/>
    <w:rsid w:val="005F2C44"/>
    <w:rsid w:val="005F470B"/>
    <w:rsid w:val="005F4CEA"/>
    <w:rsid w:val="005F7002"/>
    <w:rsid w:val="0060356E"/>
    <w:rsid w:val="00603CDA"/>
    <w:rsid w:val="006105F1"/>
    <w:rsid w:val="006131E0"/>
    <w:rsid w:val="00614983"/>
    <w:rsid w:val="006164A1"/>
    <w:rsid w:val="00616E21"/>
    <w:rsid w:val="00621434"/>
    <w:rsid w:val="00621EF0"/>
    <w:rsid w:val="006222F0"/>
    <w:rsid w:val="00624732"/>
    <w:rsid w:val="006303D1"/>
    <w:rsid w:val="006336C8"/>
    <w:rsid w:val="006362A7"/>
    <w:rsid w:val="0063634C"/>
    <w:rsid w:val="006426CA"/>
    <w:rsid w:val="00643AFB"/>
    <w:rsid w:val="0064454C"/>
    <w:rsid w:val="006461FF"/>
    <w:rsid w:val="00650E8A"/>
    <w:rsid w:val="0065375B"/>
    <w:rsid w:val="00653CE1"/>
    <w:rsid w:val="006553B3"/>
    <w:rsid w:val="006555B8"/>
    <w:rsid w:val="006571A1"/>
    <w:rsid w:val="00661BE6"/>
    <w:rsid w:val="00662A3D"/>
    <w:rsid w:val="00666A2C"/>
    <w:rsid w:val="00672204"/>
    <w:rsid w:val="0067316E"/>
    <w:rsid w:val="0067553E"/>
    <w:rsid w:val="006765D0"/>
    <w:rsid w:val="006831B2"/>
    <w:rsid w:val="006833DE"/>
    <w:rsid w:val="0068598F"/>
    <w:rsid w:val="00687E66"/>
    <w:rsid w:val="00690614"/>
    <w:rsid w:val="00691289"/>
    <w:rsid w:val="00694152"/>
    <w:rsid w:val="006A053F"/>
    <w:rsid w:val="006A194E"/>
    <w:rsid w:val="006A2E0C"/>
    <w:rsid w:val="006B003F"/>
    <w:rsid w:val="006B2C4C"/>
    <w:rsid w:val="006B3ED6"/>
    <w:rsid w:val="006B3FF0"/>
    <w:rsid w:val="006B4E2C"/>
    <w:rsid w:val="006B6543"/>
    <w:rsid w:val="006B7DAD"/>
    <w:rsid w:val="006C06FB"/>
    <w:rsid w:val="006C3CF7"/>
    <w:rsid w:val="006C43DA"/>
    <w:rsid w:val="006D1678"/>
    <w:rsid w:val="006D4C72"/>
    <w:rsid w:val="006D4CCA"/>
    <w:rsid w:val="006D50EE"/>
    <w:rsid w:val="006D52DD"/>
    <w:rsid w:val="006D7BD0"/>
    <w:rsid w:val="006E03B3"/>
    <w:rsid w:val="006E0D86"/>
    <w:rsid w:val="006E6792"/>
    <w:rsid w:val="006F0AE3"/>
    <w:rsid w:val="006F5A3A"/>
    <w:rsid w:val="0070083E"/>
    <w:rsid w:val="007027F0"/>
    <w:rsid w:val="00703672"/>
    <w:rsid w:val="00704001"/>
    <w:rsid w:val="007041B4"/>
    <w:rsid w:val="0070550D"/>
    <w:rsid w:val="00707D6D"/>
    <w:rsid w:val="00710F6C"/>
    <w:rsid w:val="00712F2D"/>
    <w:rsid w:val="00714DCE"/>
    <w:rsid w:val="00716709"/>
    <w:rsid w:val="00722E1E"/>
    <w:rsid w:val="0072430C"/>
    <w:rsid w:val="00724817"/>
    <w:rsid w:val="00730389"/>
    <w:rsid w:val="00732A21"/>
    <w:rsid w:val="00734557"/>
    <w:rsid w:val="00734CE3"/>
    <w:rsid w:val="00742D2B"/>
    <w:rsid w:val="007446D3"/>
    <w:rsid w:val="00744CD6"/>
    <w:rsid w:val="00746F66"/>
    <w:rsid w:val="00750DF5"/>
    <w:rsid w:val="00751076"/>
    <w:rsid w:val="007514EA"/>
    <w:rsid w:val="00756192"/>
    <w:rsid w:val="00756DC1"/>
    <w:rsid w:val="007604C3"/>
    <w:rsid w:val="00762F8A"/>
    <w:rsid w:val="00764741"/>
    <w:rsid w:val="00764F5B"/>
    <w:rsid w:val="00765B3F"/>
    <w:rsid w:val="007672EA"/>
    <w:rsid w:val="007715D6"/>
    <w:rsid w:val="00771B27"/>
    <w:rsid w:val="00771D77"/>
    <w:rsid w:val="00774192"/>
    <w:rsid w:val="00776749"/>
    <w:rsid w:val="00782BE6"/>
    <w:rsid w:val="00783299"/>
    <w:rsid w:val="00783B99"/>
    <w:rsid w:val="00784DA7"/>
    <w:rsid w:val="00785935"/>
    <w:rsid w:val="00785B7C"/>
    <w:rsid w:val="00790592"/>
    <w:rsid w:val="007913E2"/>
    <w:rsid w:val="00792DA9"/>
    <w:rsid w:val="00793EC4"/>
    <w:rsid w:val="007944AA"/>
    <w:rsid w:val="0079636D"/>
    <w:rsid w:val="00797684"/>
    <w:rsid w:val="007A21F3"/>
    <w:rsid w:val="007A3688"/>
    <w:rsid w:val="007A4135"/>
    <w:rsid w:val="007B0A6B"/>
    <w:rsid w:val="007B2B60"/>
    <w:rsid w:val="007B3D2C"/>
    <w:rsid w:val="007B63CD"/>
    <w:rsid w:val="007C36D8"/>
    <w:rsid w:val="007C785F"/>
    <w:rsid w:val="007D06B5"/>
    <w:rsid w:val="007D153C"/>
    <w:rsid w:val="007D215C"/>
    <w:rsid w:val="007D7A84"/>
    <w:rsid w:val="007E0755"/>
    <w:rsid w:val="007E1E3F"/>
    <w:rsid w:val="007E32BA"/>
    <w:rsid w:val="007E549B"/>
    <w:rsid w:val="007E770E"/>
    <w:rsid w:val="007F2862"/>
    <w:rsid w:val="007F2CA5"/>
    <w:rsid w:val="007F3AB1"/>
    <w:rsid w:val="007F482E"/>
    <w:rsid w:val="007F6DA2"/>
    <w:rsid w:val="007F7457"/>
    <w:rsid w:val="008004DC"/>
    <w:rsid w:val="00800A03"/>
    <w:rsid w:val="00801CF4"/>
    <w:rsid w:val="00802398"/>
    <w:rsid w:val="0080321F"/>
    <w:rsid w:val="008043AF"/>
    <w:rsid w:val="00804A81"/>
    <w:rsid w:val="00804D5C"/>
    <w:rsid w:val="0080779F"/>
    <w:rsid w:val="0081084F"/>
    <w:rsid w:val="00810AE8"/>
    <w:rsid w:val="00810CD8"/>
    <w:rsid w:val="00812B30"/>
    <w:rsid w:val="00813363"/>
    <w:rsid w:val="00814A7D"/>
    <w:rsid w:val="00816E3A"/>
    <w:rsid w:val="00825E83"/>
    <w:rsid w:val="008306EA"/>
    <w:rsid w:val="00830B59"/>
    <w:rsid w:val="00832958"/>
    <w:rsid w:val="00836D9B"/>
    <w:rsid w:val="008419FD"/>
    <w:rsid w:val="00845AAC"/>
    <w:rsid w:val="00845D16"/>
    <w:rsid w:val="00846546"/>
    <w:rsid w:val="00853090"/>
    <w:rsid w:val="00853EEB"/>
    <w:rsid w:val="00854209"/>
    <w:rsid w:val="0085454E"/>
    <w:rsid w:val="00856BB2"/>
    <w:rsid w:val="008576F0"/>
    <w:rsid w:val="008579A9"/>
    <w:rsid w:val="008604FB"/>
    <w:rsid w:val="00860609"/>
    <w:rsid w:val="00862638"/>
    <w:rsid w:val="00867768"/>
    <w:rsid w:val="00870079"/>
    <w:rsid w:val="0087014E"/>
    <w:rsid w:val="00871C33"/>
    <w:rsid w:val="008728E3"/>
    <w:rsid w:val="00872D1D"/>
    <w:rsid w:val="00874713"/>
    <w:rsid w:val="00874736"/>
    <w:rsid w:val="008747FB"/>
    <w:rsid w:val="008750B4"/>
    <w:rsid w:val="008758AF"/>
    <w:rsid w:val="008805B0"/>
    <w:rsid w:val="008807C1"/>
    <w:rsid w:val="00882706"/>
    <w:rsid w:val="00890B7B"/>
    <w:rsid w:val="00891D1D"/>
    <w:rsid w:val="0089229E"/>
    <w:rsid w:val="0089245A"/>
    <w:rsid w:val="00893772"/>
    <w:rsid w:val="008956E1"/>
    <w:rsid w:val="00897EA6"/>
    <w:rsid w:val="008A13D9"/>
    <w:rsid w:val="008A163D"/>
    <w:rsid w:val="008A2C13"/>
    <w:rsid w:val="008A5B60"/>
    <w:rsid w:val="008B1C54"/>
    <w:rsid w:val="008B272B"/>
    <w:rsid w:val="008B2F15"/>
    <w:rsid w:val="008B3465"/>
    <w:rsid w:val="008B3832"/>
    <w:rsid w:val="008B44B6"/>
    <w:rsid w:val="008B59D9"/>
    <w:rsid w:val="008B72B8"/>
    <w:rsid w:val="008B72D3"/>
    <w:rsid w:val="008B77E4"/>
    <w:rsid w:val="008C0782"/>
    <w:rsid w:val="008D1230"/>
    <w:rsid w:val="008D34EB"/>
    <w:rsid w:val="008E086C"/>
    <w:rsid w:val="008E1F7D"/>
    <w:rsid w:val="008E289A"/>
    <w:rsid w:val="008E7E00"/>
    <w:rsid w:val="008F00AC"/>
    <w:rsid w:val="008F099A"/>
    <w:rsid w:val="008F15EC"/>
    <w:rsid w:val="008F1C0E"/>
    <w:rsid w:val="00902365"/>
    <w:rsid w:val="009031A7"/>
    <w:rsid w:val="0090457C"/>
    <w:rsid w:val="00904866"/>
    <w:rsid w:val="00907C5B"/>
    <w:rsid w:val="00907E1D"/>
    <w:rsid w:val="00910A9D"/>
    <w:rsid w:val="00910FFF"/>
    <w:rsid w:val="00912B0F"/>
    <w:rsid w:val="00913973"/>
    <w:rsid w:val="00914FD9"/>
    <w:rsid w:val="00917506"/>
    <w:rsid w:val="009207CB"/>
    <w:rsid w:val="00921DCB"/>
    <w:rsid w:val="00922112"/>
    <w:rsid w:val="00922CDA"/>
    <w:rsid w:val="00923892"/>
    <w:rsid w:val="0092798F"/>
    <w:rsid w:val="00932740"/>
    <w:rsid w:val="009331EE"/>
    <w:rsid w:val="00933AA6"/>
    <w:rsid w:val="009378CD"/>
    <w:rsid w:val="0094069D"/>
    <w:rsid w:val="0094152A"/>
    <w:rsid w:val="0094210F"/>
    <w:rsid w:val="00942FF6"/>
    <w:rsid w:val="009432FF"/>
    <w:rsid w:val="0094498E"/>
    <w:rsid w:val="009458AF"/>
    <w:rsid w:val="0094677E"/>
    <w:rsid w:val="00956BC3"/>
    <w:rsid w:val="009576E8"/>
    <w:rsid w:val="009606BD"/>
    <w:rsid w:val="00965ACB"/>
    <w:rsid w:val="00966A0C"/>
    <w:rsid w:val="0096748B"/>
    <w:rsid w:val="00967C4C"/>
    <w:rsid w:val="00970D3C"/>
    <w:rsid w:val="00972D18"/>
    <w:rsid w:val="00973AC4"/>
    <w:rsid w:val="00974B36"/>
    <w:rsid w:val="00976EA5"/>
    <w:rsid w:val="0097709F"/>
    <w:rsid w:val="00977119"/>
    <w:rsid w:val="009778DE"/>
    <w:rsid w:val="009801EB"/>
    <w:rsid w:val="00984F41"/>
    <w:rsid w:val="00991BC2"/>
    <w:rsid w:val="00993D84"/>
    <w:rsid w:val="0099720C"/>
    <w:rsid w:val="009A0075"/>
    <w:rsid w:val="009A05CD"/>
    <w:rsid w:val="009A2775"/>
    <w:rsid w:val="009A4156"/>
    <w:rsid w:val="009A474C"/>
    <w:rsid w:val="009A5488"/>
    <w:rsid w:val="009A5A37"/>
    <w:rsid w:val="009A5F57"/>
    <w:rsid w:val="009A7393"/>
    <w:rsid w:val="009B6C4B"/>
    <w:rsid w:val="009B7370"/>
    <w:rsid w:val="009C67EC"/>
    <w:rsid w:val="009D01EC"/>
    <w:rsid w:val="009D6C26"/>
    <w:rsid w:val="009E2079"/>
    <w:rsid w:val="009E238E"/>
    <w:rsid w:val="009E242F"/>
    <w:rsid w:val="009E5B52"/>
    <w:rsid w:val="009E65CC"/>
    <w:rsid w:val="009E6677"/>
    <w:rsid w:val="009E6D51"/>
    <w:rsid w:val="009F4371"/>
    <w:rsid w:val="00A00587"/>
    <w:rsid w:val="00A00CE2"/>
    <w:rsid w:val="00A011E8"/>
    <w:rsid w:val="00A03A8B"/>
    <w:rsid w:val="00A04236"/>
    <w:rsid w:val="00A047CC"/>
    <w:rsid w:val="00A04CC6"/>
    <w:rsid w:val="00A13B45"/>
    <w:rsid w:val="00A13CB9"/>
    <w:rsid w:val="00A209AF"/>
    <w:rsid w:val="00A235DE"/>
    <w:rsid w:val="00A2759A"/>
    <w:rsid w:val="00A313C2"/>
    <w:rsid w:val="00A322F7"/>
    <w:rsid w:val="00A33E49"/>
    <w:rsid w:val="00A34ACA"/>
    <w:rsid w:val="00A36E55"/>
    <w:rsid w:val="00A40C71"/>
    <w:rsid w:val="00A410DC"/>
    <w:rsid w:val="00A46142"/>
    <w:rsid w:val="00A46836"/>
    <w:rsid w:val="00A46C26"/>
    <w:rsid w:val="00A46EF0"/>
    <w:rsid w:val="00A51F13"/>
    <w:rsid w:val="00A52F45"/>
    <w:rsid w:val="00A533B7"/>
    <w:rsid w:val="00A535E2"/>
    <w:rsid w:val="00A54FD9"/>
    <w:rsid w:val="00A60D3C"/>
    <w:rsid w:val="00A61153"/>
    <w:rsid w:val="00A618C0"/>
    <w:rsid w:val="00A61CB7"/>
    <w:rsid w:val="00A628AD"/>
    <w:rsid w:val="00A63D12"/>
    <w:rsid w:val="00A642A0"/>
    <w:rsid w:val="00A65C35"/>
    <w:rsid w:val="00A7479D"/>
    <w:rsid w:val="00A74F7A"/>
    <w:rsid w:val="00A76A25"/>
    <w:rsid w:val="00A80CAD"/>
    <w:rsid w:val="00A94D1D"/>
    <w:rsid w:val="00A951A9"/>
    <w:rsid w:val="00AA13B2"/>
    <w:rsid w:val="00AA52AF"/>
    <w:rsid w:val="00AA703A"/>
    <w:rsid w:val="00AB08E1"/>
    <w:rsid w:val="00AB1F23"/>
    <w:rsid w:val="00AB4464"/>
    <w:rsid w:val="00AB6FF7"/>
    <w:rsid w:val="00AB7555"/>
    <w:rsid w:val="00AB7D85"/>
    <w:rsid w:val="00AC3723"/>
    <w:rsid w:val="00AC3881"/>
    <w:rsid w:val="00AC3897"/>
    <w:rsid w:val="00AC4282"/>
    <w:rsid w:val="00AC56CD"/>
    <w:rsid w:val="00AC5764"/>
    <w:rsid w:val="00AD0B31"/>
    <w:rsid w:val="00AD128F"/>
    <w:rsid w:val="00AD362D"/>
    <w:rsid w:val="00AD4D38"/>
    <w:rsid w:val="00AE0DF1"/>
    <w:rsid w:val="00AE2BE9"/>
    <w:rsid w:val="00AE2FE7"/>
    <w:rsid w:val="00AE6EF9"/>
    <w:rsid w:val="00AE7BD2"/>
    <w:rsid w:val="00AF08C7"/>
    <w:rsid w:val="00AF2FE5"/>
    <w:rsid w:val="00AF4FBB"/>
    <w:rsid w:val="00AF6899"/>
    <w:rsid w:val="00AF7B9A"/>
    <w:rsid w:val="00B001BA"/>
    <w:rsid w:val="00B0205C"/>
    <w:rsid w:val="00B0551C"/>
    <w:rsid w:val="00B05751"/>
    <w:rsid w:val="00B12023"/>
    <w:rsid w:val="00B15F18"/>
    <w:rsid w:val="00B16A43"/>
    <w:rsid w:val="00B16F82"/>
    <w:rsid w:val="00B20283"/>
    <w:rsid w:val="00B2109E"/>
    <w:rsid w:val="00B26A80"/>
    <w:rsid w:val="00B32410"/>
    <w:rsid w:val="00B32CFC"/>
    <w:rsid w:val="00B34099"/>
    <w:rsid w:val="00B457D2"/>
    <w:rsid w:val="00B45B0B"/>
    <w:rsid w:val="00B4691D"/>
    <w:rsid w:val="00B479F0"/>
    <w:rsid w:val="00B516C4"/>
    <w:rsid w:val="00B531B7"/>
    <w:rsid w:val="00B535FB"/>
    <w:rsid w:val="00B53F57"/>
    <w:rsid w:val="00B5493A"/>
    <w:rsid w:val="00B576E7"/>
    <w:rsid w:val="00B63C84"/>
    <w:rsid w:val="00B6611B"/>
    <w:rsid w:val="00B662A9"/>
    <w:rsid w:val="00B71062"/>
    <w:rsid w:val="00B733D0"/>
    <w:rsid w:val="00B7552B"/>
    <w:rsid w:val="00B758A6"/>
    <w:rsid w:val="00B77863"/>
    <w:rsid w:val="00B77C49"/>
    <w:rsid w:val="00B813FF"/>
    <w:rsid w:val="00B82559"/>
    <w:rsid w:val="00B85131"/>
    <w:rsid w:val="00B85426"/>
    <w:rsid w:val="00B85E08"/>
    <w:rsid w:val="00B90841"/>
    <w:rsid w:val="00B92390"/>
    <w:rsid w:val="00B92D1E"/>
    <w:rsid w:val="00B92F3F"/>
    <w:rsid w:val="00B931B6"/>
    <w:rsid w:val="00B93C5C"/>
    <w:rsid w:val="00B976FD"/>
    <w:rsid w:val="00BA0F53"/>
    <w:rsid w:val="00BA1CBD"/>
    <w:rsid w:val="00BA225F"/>
    <w:rsid w:val="00BA24EF"/>
    <w:rsid w:val="00BA37C1"/>
    <w:rsid w:val="00BA3E02"/>
    <w:rsid w:val="00BA49E1"/>
    <w:rsid w:val="00BA64A6"/>
    <w:rsid w:val="00BA7D7F"/>
    <w:rsid w:val="00BB0B98"/>
    <w:rsid w:val="00BB1AEE"/>
    <w:rsid w:val="00BB2756"/>
    <w:rsid w:val="00BB2828"/>
    <w:rsid w:val="00BB35B5"/>
    <w:rsid w:val="00BB65E8"/>
    <w:rsid w:val="00BB66E6"/>
    <w:rsid w:val="00BB6BB9"/>
    <w:rsid w:val="00BB747D"/>
    <w:rsid w:val="00BB7D90"/>
    <w:rsid w:val="00BC1778"/>
    <w:rsid w:val="00BC1CFE"/>
    <w:rsid w:val="00BC1F65"/>
    <w:rsid w:val="00BC3FD3"/>
    <w:rsid w:val="00BC41A5"/>
    <w:rsid w:val="00BC4F3E"/>
    <w:rsid w:val="00BC69F2"/>
    <w:rsid w:val="00BC7497"/>
    <w:rsid w:val="00BD0735"/>
    <w:rsid w:val="00BD0D52"/>
    <w:rsid w:val="00BD1812"/>
    <w:rsid w:val="00BD2427"/>
    <w:rsid w:val="00BD5A57"/>
    <w:rsid w:val="00BD63BE"/>
    <w:rsid w:val="00BD7730"/>
    <w:rsid w:val="00BD7B60"/>
    <w:rsid w:val="00BE2949"/>
    <w:rsid w:val="00BE313F"/>
    <w:rsid w:val="00BE3CEC"/>
    <w:rsid w:val="00BE4307"/>
    <w:rsid w:val="00BE55B2"/>
    <w:rsid w:val="00BE5779"/>
    <w:rsid w:val="00BE7E19"/>
    <w:rsid w:val="00BF034C"/>
    <w:rsid w:val="00BF3071"/>
    <w:rsid w:val="00BF351F"/>
    <w:rsid w:val="00BF5D3D"/>
    <w:rsid w:val="00BF6963"/>
    <w:rsid w:val="00C00FB8"/>
    <w:rsid w:val="00C024E1"/>
    <w:rsid w:val="00C0390C"/>
    <w:rsid w:val="00C06718"/>
    <w:rsid w:val="00C06D56"/>
    <w:rsid w:val="00C10A1A"/>
    <w:rsid w:val="00C115AA"/>
    <w:rsid w:val="00C148B3"/>
    <w:rsid w:val="00C1650A"/>
    <w:rsid w:val="00C16695"/>
    <w:rsid w:val="00C17971"/>
    <w:rsid w:val="00C21C70"/>
    <w:rsid w:val="00C251C0"/>
    <w:rsid w:val="00C26FFB"/>
    <w:rsid w:val="00C27303"/>
    <w:rsid w:val="00C31DAE"/>
    <w:rsid w:val="00C332F4"/>
    <w:rsid w:val="00C334E4"/>
    <w:rsid w:val="00C33ED2"/>
    <w:rsid w:val="00C3474B"/>
    <w:rsid w:val="00C408F0"/>
    <w:rsid w:val="00C42C61"/>
    <w:rsid w:val="00C44CC7"/>
    <w:rsid w:val="00C4557F"/>
    <w:rsid w:val="00C466B8"/>
    <w:rsid w:val="00C4689D"/>
    <w:rsid w:val="00C4774D"/>
    <w:rsid w:val="00C521BE"/>
    <w:rsid w:val="00C544DE"/>
    <w:rsid w:val="00C56564"/>
    <w:rsid w:val="00C56B91"/>
    <w:rsid w:val="00C56F92"/>
    <w:rsid w:val="00C61BC5"/>
    <w:rsid w:val="00C65ADC"/>
    <w:rsid w:val="00C6613B"/>
    <w:rsid w:val="00C70A1E"/>
    <w:rsid w:val="00C70C6B"/>
    <w:rsid w:val="00C73D04"/>
    <w:rsid w:val="00C74805"/>
    <w:rsid w:val="00C74A98"/>
    <w:rsid w:val="00C75CB1"/>
    <w:rsid w:val="00C75D6F"/>
    <w:rsid w:val="00C817C6"/>
    <w:rsid w:val="00C82C53"/>
    <w:rsid w:val="00C83046"/>
    <w:rsid w:val="00C864FA"/>
    <w:rsid w:val="00C87DC4"/>
    <w:rsid w:val="00C91964"/>
    <w:rsid w:val="00C96C2A"/>
    <w:rsid w:val="00CA079D"/>
    <w:rsid w:val="00CA29CF"/>
    <w:rsid w:val="00CA3A05"/>
    <w:rsid w:val="00CA4B92"/>
    <w:rsid w:val="00CA5B48"/>
    <w:rsid w:val="00CA5BEB"/>
    <w:rsid w:val="00CA75F9"/>
    <w:rsid w:val="00CA7DD1"/>
    <w:rsid w:val="00CB0714"/>
    <w:rsid w:val="00CB1676"/>
    <w:rsid w:val="00CB4077"/>
    <w:rsid w:val="00CB496F"/>
    <w:rsid w:val="00CB5CB5"/>
    <w:rsid w:val="00CC0F3A"/>
    <w:rsid w:val="00CC0F91"/>
    <w:rsid w:val="00CC1402"/>
    <w:rsid w:val="00CC2F3A"/>
    <w:rsid w:val="00CC4479"/>
    <w:rsid w:val="00CC6865"/>
    <w:rsid w:val="00CC75FD"/>
    <w:rsid w:val="00CC786E"/>
    <w:rsid w:val="00CD06A6"/>
    <w:rsid w:val="00CD18B5"/>
    <w:rsid w:val="00CD1E3B"/>
    <w:rsid w:val="00CD6352"/>
    <w:rsid w:val="00CD7837"/>
    <w:rsid w:val="00CE0158"/>
    <w:rsid w:val="00CE0687"/>
    <w:rsid w:val="00CE1276"/>
    <w:rsid w:val="00CE3756"/>
    <w:rsid w:val="00CE4838"/>
    <w:rsid w:val="00CE48CD"/>
    <w:rsid w:val="00CE4F35"/>
    <w:rsid w:val="00CE5228"/>
    <w:rsid w:val="00CE55C0"/>
    <w:rsid w:val="00CE6113"/>
    <w:rsid w:val="00CE766D"/>
    <w:rsid w:val="00CE799B"/>
    <w:rsid w:val="00CF0017"/>
    <w:rsid w:val="00CF1744"/>
    <w:rsid w:val="00CF439F"/>
    <w:rsid w:val="00CF4AEF"/>
    <w:rsid w:val="00CF5CF3"/>
    <w:rsid w:val="00D018AA"/>
    <w:rsid w:val="00D024B7"/>
    <w:rsid w:val="00D02E94"/>
    <w:rsid w:val="00D03ED9"/>
    <w:rsid w:val="00D05FD1"/>
    <w:rsid w:val="00D07041"/>
    <w:rsid w:val="00D0708A"/>
    <w:rsid w:val="00D0748F"/>
    <w:rsid w:val="00D076C4"/>
    <w:rsid w:val="00D13A57"/>
    <w:rsid w:val="00D163C3"/>
    <w:rsid w:val="00D20052"/>
    <w:rsid w:val="00D26446"/>
    <w:rsid w:val="00D2654F"/>
    <w:rsid w:val="00D268B1"/>
    <w:rsid w:val="00D30FF5"/>
    <w:rsid w:val="00D32A33"/>
    <w:rsid w:val="00D334A9"/>
    <w:rsid w:val="00D35C36"/>
    <w:rsid w:val="00D3745B"/>
    <w:rsid w:val="00D37FCD"/>
    <w:rsid w:val="00D4039C"/>
    <w:rsid w:val="00D43F46"/>
    <w:rsid w:val="00D441E0"/>
    <w:rsid w:val="00D44945"/>
    <w:rsid w:val="00D45BF9"/>
    <w:rsid w:val="00D466EB"/>
    <w:rsid w:val="00D53E8A"/>
    <w:rsid w:val="00D54FAD"/>
    <w:rsid w:val="00D5558C"/>
    <w:rsid w:val="00D556C0"/>
    <w:rsid w:val="00D616DF"/>
    <w:rsid w:val="00D62223"/>
    <w:rsid w:val="00D634EC"/>
    <w:rsid w:val="00D6457D"/>
    <w:rsid w:val="00D649B3"/>
    <w:rsid w:val="00D64BAF"/>
    <w:rsid w:val="00D67772"/>
    <w:rsid w:val="00D727A4"/>
    <w:rsid w:val="00D741ED"/>
    <w:rsid w:val="00D743F9"/>
    <w:rsid w:val="00D76591"/>
    <w:rsid w:val="00D77D34"/>
    <w:rsid w:val="00D82128"/>
    <w:rsid w:val="00D840E7"/>
    <w:rsid w:val="00D85EBC"/>
    <w:rsid w:val="00D92BDA"/>
    <w:rsid w:val="00D93C89"/>
    <w:rsid w:val="00D95137"/>
    <w:rsid w:val="00D9520D"/>
    <w:rsid w:val="00D96A60"/>
    <w:rsid w:val="00DA0988"/>
    <w:rsid w:val="00DA2388"/>
    <w:rsid w:val="00DA293A"/>
    <w:rsid w:val="00DA55B1"/>
    <w:rsid w:val="00DA5F21"/>
    <w:rsid w:val="00DA743C"/>
    <w:rsid w:val="00DB2400"/>
    <w:rsid w:val="00DB2ADE"/>
    <w:rsid w:val="00DC046B"/>
    <w:rsid w:val="00DC1328"/>
    <w:rsid w:val="00DC15AF"/>
    <w:rsid w:val="00DC2400"/>
    <w:rsid w:val="00DC5E7F"/>
    <w:rsid w:val="00DD1823"/>
    <w:rsid w:val="00DD1EDB"/>
    <w:rsid w:val="00DD38F8"/>
    <w:rsid w:val="00DD589C"/>
    <w:rsid w:val="00DE1497"/>
    <w:rsid w:val="00DE28D0"/>
    <w:rsid w:val="00DE37CC"/>
    <w:rsid w:val="00DE6C8C"/>
    <w:rsid w:val="00DE7058"/>
    <w:rsid w:val="00DF3D14"/>
    <w:rsid w:val="00DF409A"/>
    <w:rsid w:val="00DF7C12"/>
    <w:rsid w:val="00E017AA"/>
    <w:rsid w:val="00E01A69"/>
    <w:rsid w:val="00E01BEA"/>
    <w:rsid w:val="00E03EAA"/>
    <w:rsid w:val="00E100CF"/>
    <w:rsid w:val="00E10C37"/>
    <w:rsid w:val="00E17858"/>
    <w:rsid w:val="00E17EDB"/>
    <w:rsid w:val="00E21C1C"/>
    <w:rsid w:val="00E22AA7"/>
    <w:rsid w:val="00E234F7"/>
    <w:rsid w:val="00E24F68"/>
    <w:rsid w:val="00E30159"/>
    <w:rsid w:val="00E31B46"/>
    <w:rsid w:val="00E32B01"/>
    <w:rsid w:val="00E33B32"/>
    <w:rsid w:val="00E33F2C"/>
    <w:rsid w:val="00E349FD"/>
    <w:rsid w:val="00E35DD2"/>
    <w:rsid w:val="00E411C8"/>
    <w:rsid w:val="00E41803"/>
    <w:rsid w:val="00E42B8B"/>
    <w:rsid w:val="00E470BB"/>
    <w:rsid w:val="00E47443"/>
    <w:rsid w:val="00E4786E"/>
    <w:rsid w:val="00E47A9E"/>
    <w:rsid w:val="00E510A6"/>
    <w:rsid w:val="00E55247"/>
    <w:rsid w:val="00E562E7"/>
    <w:rsid w:val="00E56BDA"/>
    <w:rsid w:val="00E600B6"/>
    <w:rsid w:val="00E61663"/>
    <w:rsid w:val="00E63961"/>
    <w:rsid w:val="00E66047"/>
    <w:rsid w:val="00E700AA"/>
    <w:rsid w:val="00E70612"/>
    <w:rsid w:val="00E7204C"/>
    <w:rsid w:val="00E72200"/>
    <w:rsid w:val="00E73832"/>
    <w:rsid w:val="00E80697"/>
    <w:rsid w:val="00E81DAD"/>
    <w:rsid w:val="00E8305D"/>
    <w:rsid w:val="00E8554E"/>
    <w:rsid w:val="00E86BE3"/>
    <w:rsid w:val="00E90376"/>
    <w:rsid w:val="00E91B88"/>
    <w:rsid w:val="00E95916"/>
    <w:rsid w:val="00E95EAB"/>
    <w:rsid w:val="00E963F3"/>
    <w:rsid w:val="00E96ACA"/>
    <w:rsid w:val="00EA0EE0"/>
    <w:rsid w:val="00EA1FE9"/>
    <w:rsid w:val="00EA2DDE"/>
    <w:rsid w:val="00EA439A"/>
    <w:rsid w:val="00EA4588"/>
    <w:rsid w:val="00EA7CF8"/>
    <w:rsid w:val="00EB0C39"/>
    <w:rsid w:val="00EB4FAB"/>
    <w:rsid w:val="00EB5AEC"/>
    <w:rsid w:val="00EB6091"/>
    <w:rsid w:val="00EC43E5"/>
    <w:rsid w:val="00EC51DE"/>
    <w:rsid w:val="00EC631C"/>
    <w:rsid w:val="00EC6820"/>
    <w:rsid w:val="00EC6FD9"/>
    <w:rsid w:val="00EC7192"/>
    <w:rsid w:val="00ED15AD"/>
    <w:rsid w:val="00ED5EB2"/>
    <w:rsid w:val="00ED78BF"/>
    <w:rsid w:val="00EE38CE"/>
    <w:rsid w:val="00EE3B76"/>
    <w:rsid w:val="00EE3BEF"/>
    <w:rsid w:val="00EE3F34"/>
    <w:rsid w:val="00EE46AA"/>
    <w:rsid w:val="00EE783C"/>
    <w:rsid w:val="00EF05AB"/>
    <w:rsid w:val="00EF07F2"/>
    <w:rsid w:val="00EF4B65"/>
    <w:rsid w:val="00EF4E82"/>
    <w:rsid w:val="00EF600A"/>
    <w:rsid w:val="00EF64C5"/>
    <w:rsid w:val="00EF664B"/>
    <w:rsid w:val="00F0050F"/>
    <w:rsid w:val="00F00974"/>
    <w:rsid w:val="00F0282A"/>
    <w:rsid w:val="00F028AF"/>
    <w:rsid w:val="00F047D4"/>
    <w:rsid w:val="00F056AD"/>
    <w:rsid w:val="00F06AD1"/>
    <w:rsid w:val="00F15DAC"/>
    <w:rsid w:val="00F17D14"/>
    <w:rsid w:val="00F21004"/>
    <w:rsid w:val="00F21FEA"/>
    <w:rsid w:val="00F23BAA"/>
    <w:rsid w:val="00F25CFC"/>
    <w:rsid w:val="00F32DA1"/>
    <w:rsid w:val="00F34699"/>
    <w:rsid w:val="00F346E3"/>
    <w:rsid w:val="00F42E6E"/>
    <w:rsid w:val="00F4345F"/>
    <w:rsid w:val="00F443D7"/>
    <w:rsid w:val="00F44F6D"/>
    <w:rsid w:val="00F52960"/>
    <w:rsid w:val="00F5596D"/>
    <w:rsid w:val="00F577F1"/>
    <w:rsid w:val="00F61E49"/>
    <w:rsid w:val="00F61F8B"/>
    <w:rsid w:val="00F62D96"/>
    <w:rsid w:val="00F632C4"/>
    <w:rsid w:val="00F63CDB"/>
    <w:rsid w:val="00F66F64"/>
    <w:rsid w:val="00F6703F"/>
    <w:rsid w:val="00F7052D"/>
    <w:rsid w:val="00F73B17"/>
    <w:rsid w:val="00F75061"/>
    <w:rsid w:val="00F7589F"/>
    <w:rsid w:val="00F76B04"/>
    <w:rsid w:val="00F8478C"/>
    <w:rsid w:val="00F9062A"/>
    <w:rsid w:val="00F916A9"/>
    <w:rsid w:val="00F95642"/>
    <w:rsid w:val="00F9730A"/>
    <w:rsid w:val="00FA3037"/>
    <w:rsid w:val="00FA4B28"/>
    <w:rsid w:val="00FA75D7"/>
    <w:rsid w:val="00FB147A"/>
    <w:rsid w:val="00FB33E1"/>
    <w:rsid w:val="00FB48E0"/>
    <w:rsid w:val="00FB745B"/>
    <w:rsid w:val="00FC0CEA"/>
    <w:rsid w:val="00FC257D"/>
    <w:rsid w:val="00FC4374"/>
    <w:rsid w:val="00FC50B6"/>
    <w:rsid w:val="00FC66D2"/>
    <w:rsid w:val="00FD1463"/>
    <w:rsid w:val="00FD250E"/>
    <w:rsid w:val="00FD32C4"/>
    <w:rsid w:val="00FD35A8"/>
    <w:rsid w:val="00FD4933"/>
    <w:rsid w:val="00FD5F35"/>
    <w:rsid w:val="00FD7103"/>
    <w:rsid w:val="00FE0BC1"/>
    <w:rsid w:val="00FE519E"/>
    <w:rsid w:val="00FF0A83"/>
    <w:rsid w:val="00FF0AC4"/>
    <w:rsid w:val="00FF421C"/>
    <w:rsid w:val="00FF5917"/>
    <w:rsid w:val="00FF5FC3"/>
    <w:rsid w:val="00FF65A4"/>
    <w:rsid w:val="00FF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C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C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5C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5C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5C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5C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5C7D"/>
    <w:pPr>
      <w:widowControl w:val="0"/>
      <w:autoSpaceDE w:val="0"/>
      <w:autoSpaceDN w:val="0"/>
      <w:spacing w:after="0" w:line="240" w:lineRule="auto"/>
    </w:pPr>
    <w:rPr>
      <w:rFonts w:ascii="Tahoma" w:eastAsia="Times New Roman" w:hAnsi="Tahoma" w:cs="Tahoma"/>
      <w:szCs w:val="20"/>
      <w:lang w:eastAsia="ru-RU"/>
    </w:rPr>
  </w:style>
  <w:style w:type="paragraph" w:styleId="a3">
    <w:name w:val="Balloon Text"/>
    <w:basedOn w:val="a"/>
    <w:link w:val="a4"/>
    <w:uiPriority w:val="99"/>
    <w:semiHidden/>
    <w:unhideWhenUsed/>
    <w:rsid w:val="00EC6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C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C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5C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5C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5C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5C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5C7D"/>
    <w:pPr>
      <w:widowControl w:val="0"/>
      <w:autoSpaceDE w:val="0"/>
      <w:autoSpaceDN w:val="0"/>
      <w:spacing w:after="0" w:line="240" w:lineRule="auto"/>
    </w:pPr>
    <w:rPr>
      <w:rFonts w:ascii="Tahoma" w:eastAsia="Times New Roman" w:hAnsi="Tahoma" w:cs="Tahoma"/>
      <w:szCs w:val="20"/>
      <w:lang w:eastAsia="ru-RU"/>
    </w:rPr>
  </w:style>
  <w:style w:type="paragraph" w:styleId="a3">
    <w:name w:val="Balloon Text"/>
    <w:basedOn w:val="a"/>
    <w:link w:val="a4"/>
    <w:uiPriority w:val="99"/>
    <w:semiHidden/>
    <w:unhideWhenUsed/>
    <w:rsid w:val="00EC6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29F20ADCAD5E008DB6C4C23B32EC8F142FCC65C46F7ADA81EB8F9389C2C3B40CE72ADF61CEA40A42CE50C4KFVBI" TargetMode="External"/><Relationship Id="rId21" Type="http://schemas.openxmlformats.org/officeDocument/2006/relationships/hyperlink" Target="consultantplus://offline/ref=7E29F20ADCAD5E008DB6C4C23B32EC8F142FCC65CC6B79DA82E7D299819BCFB60BE875C86687A80B42CE50KCV0I" TargetMode="External"/><Relationship Id="rId34" Type="http://schemas.openxmlformats.org/officeDocument/2006/relationships/hyperlink" Target="consultantplus://offline/ref=7E29F20ADCAD5E008DB6C4C23B32EC8F142FCC65CC6D7ED085E7D299819BCFB60BE875C86687A80B42CE50KCV3I" TargetMode="External"/><Relationship Id="rId42" Type="http://schemas.openxmlformats.org/officeDocument/2006/relationships/hyperlink" Target="consultantplus://offline/ref=7E29F20ADCAD5E008DB6C4C23B32EC8F142FCC65C46F7ADA81EB8F9389C2C3B40CE72ADF61CEA40A42CE50C4KFVEI" TargetMode="External"/><Relationship Id="rId47" Type="http://schemas.openxmlformats.org/officeDocument/2006/relationships/hyperlink" Target="consultantplus://offline/ref=7E29F20ADCAD5E008DB6C4C23B32EC8F142FCC65C46F7ADA81EB8F9389C2C3B40CE72ADF61CEA40A42CE50C0KFV8I" TargetMode="External"/><Relationship Id="rId50" Type="http://schemas.openxmlformats.org/officeDocument/2006/relationships/hyperlink" Target="consultantplus://offline/ref=7E29F20ADCAD5E008DB6C4C23B32EC8F142FCC65C46C7DDD84EF8F9389C2C3B40CE72ADF61CEA40A42CE50C4KFVAI" TargetMode="External"/><Relationship Id="rId55" Type="http://schemas.openxmlformats.org/officeDocument/2006/relationships/hyperlink" Target="consultantplus://offline/ref=7E29F20ADCAD5E008DB6C4C23B32EC8F142FCC65C46C7DDD84EF8F9389C2C3B40CE72ADF61CEA40A42CE50C4KFVFI" TargetMode="External"/><Relationship Id="rId63" Type="http://schemas.openxmlformats.org/officeDocument/2006/relationships/hyperlink" Target="consultantplus://offline/ref=7E29F20ADCAD5E008DB6C4C23B32EC8F142FCC65CC6875D981E7D299819BCFB60BE875C86687A80B42CE52KCV7I" TargetMode="External"/><Relationship Id="rId68" Type="http://schemas.openxmlformats.org/officeDocument/2006/relationships/hyperlink" Target="consultantplus://offline/ref=7E29F20ADCAD5E008DB6C4C23B32EC8F142FCC65C46F7ADA81EB8F9389C2C3B40CE72ADF61CEA40A42CE50C5KFVFI" TargetMode="External"/><Relationship Id="rId76" Type="http://schemas.openxmlformats.org/officeDocument/2006/relationships/hyperlink" Target="consultantplus://offline/ref=7E29F20ADCAD5E008DB6C4C23B32EC8F142FCC65C46C7DDD84EF8F9389C2C3B40CE72ADF61CEA40A42CE50C6KFVEI" TargetMode="External"/><Relationship Id="rId84" Type="http://schemas.openxmlformats.org/officeDocument/2006/relationships/hyperlink" Target="consultantplus://offline/ref=7E29F20ADCAD5E008DB6C4C23B32EC8F142FCC65C46C7DDD84EF8F9389C2C3B40CE72ADF61CEA40A42CE50C1KFVFI" TargetMode="External"/><Relationship Id="rId89" Type="http://schemas.openxmlformats.org/officeDocument/2006/relationships/hyperlink" Target="consultantplus://offline/ref=7E29F20ADCAD5E008DB6C4C23B32EC8F142FCC65C46C7DDD84EF8F9389C2C3B40CE72ADF61CEA40A42CE50C1KFV0I" TargetMode="External"/><Relationship Id="rId97" Type="http://schemas.openxmlformats.org/officeDocument/2006/relationships/hyperlink" Target="consultantplus://offline/ref=7E29F20ADCAD5E008DB6C4C23B32EC8F142FCC65C46F7ADA81EB8F9389C2C3B40CE72ADF61CEA40A42CE52C5KFV1I" TargetMode="External"/><Relationship Id="rId7" Type="http://schemas.openxmlformats.org/officeDocument/2006/relationships/hyperlink" Target="consultantplus://offline/ref=7E29F20ADCAD5E008DB6C4C23B32EC8F142FCC65CD6C74DF8CE7D299819BCFB60BE875C86687A80B42CE50KCV0I" TargetMode="External"/><Relationship Id="rId71" Type="http://schemas.openxmlformats.org/officeDocument/2006/relationships/hyperlink" Target="consultantplus://offline/ref=7E29F20ADCAD5E008DB6C4C23B32EC8F142FCC65C46C7DDD84EF8F9389C2C3B40CE72ADF61CEA40A42CE50C7KFVAI" TargetMode="External"/><Relationship Id="rId92" Type="http://schemas.openxmlformats.org/officeDocument/2006/relationships/hyperlink" Target="consultantplus://offline/ref=7E29F20ADCAD5E008DB6C4C23B32EC8F142FCC65C46F7ADA81EB8F9389C2C3B40CE72ADF61CEA40A42CE51C1KFVEI" TargetMode="External"/><Relationship Id="rId2" Type="http://schemas.openxmlformats.org/officeDocument/2006/relationships/styles" Target="styles.xml"/><Relationship Id="rId16" Type="http://schemas.openxmlformats.org/officeDocument/2006/relationships/hyperlink" Target="consultantplus://offline/ref=7E29F20ADCAD5E008DB6C4C23B32EC8F142FCC65C46F7ADD85E48F9389C2C3B40CE72ADF61CEA40A42CF51C5KFVEI" TargetMode="External"/><Relationship Id="rId29" Type="http://schemas.openxmlformats.org/officeDocument/2006/relationships/hyperlink" Target="consultantplus://offline/ref=7E29F20ADCAD5E008DB6C4C23B32EC8F142FCC65C46C7DDD84EF8F9389C2C3B40CE72ADF61CEA40A42CE50C5KFVFI" TargetMode="External"/><Relationship Id="rId11" Type="http://schemas.openxmlformats.org/officeDocument/2006/relationships/hyperlink" Target="consultantplus://offline/ref=7E29F20ADCAD5E008DB6C4C23B32EC8F142FCC65C46F7ADA81EB8F9389C2C3B40CE72ADF61CEA40A42CE50C5KFVCI" TargetMode="External"/><Relationship Id="rId24" Type="http://schemas.openxmlformats.org/officeDocument/2006/relationships/hyperlink" Target="consultantplus://offline/ref=7E29F20ADCAD5E008DB6C4C23B32EC8F142FCC65C46C7DDD84EF8F9389C2C3B40CE72ADF61CEA40A42CE50C5KFVCI" TargetMode="External"/><Relationship Id="rId32" Type="http://schemas.openxmlformats.org/officeDocument/2006/relationships/hyperlink" Target="consultantplus://offline/ref=7E29F20ADCAD5E008DB6C4C23B32EC8F142FCC65C46C7DDD84EF8F9389C2C3B40CE72ADF61CEA40A42CE50C5KFV1I" TargetMode="External"/><Relationship Id="rId37" Type="http://schemas.openxmlformats.org/officeDocument/2006/relationships/hyperlink" Target="consultantplus://offline/ref=7E29F20ADCAD5E008DB6C4C23B32EC8F142FCC65C46C7DDD84EF8F9389C2C3B40CE72ADF61CEA40A42CE50C0KFVFI" TargetMode="External"/><Relationship Id="rId40" Type="http://schemas.openxmlformats.org/officeDocument/2006/relationships/hyperlink" Target="consultantplus://offline/ref=7E29F20ADCAD5E008DB6C4C23B32EC8F142FCC65C46C7DDD84EF8F9389C2C3B40CE72ADF61CEA40A42CE50C5KFV0I" TargetMode="External"/><Relationship Id="rId45" Type="http://schemas.openxmlformats.org/officeDocument/2006/relationships/hyperlink" Target="consultantplus://offline/ref=7E29F20ADCAD5E008DB6C4C23B32EC8F142FCC65C46C7DDD84EF8F9389C2C3B40CE72ADF61CEA40A42CE50C0KFVFI" TargetMode="External"/><Relationship Id="rId53" Type="http://schemas.openxmlformats.org/officeDocument/2006/relationships/hyperlink" Target="consultantplus://offline/ref=7E29F20ADCAD5E008DB6C4C23B32EC8F142FCC65C46C7DDD84EF8F9389C2C3B40CE72ADF61CEA40A42CE50C4KFVFI" TargetMode="External"/><Relationship Id="rId58" Type="http://schemas.openxmlformats.org/officeDocument/2006/relationships/hyperlink" Target="consultantplus://offline/ref=7E29F20ADCAD5E008DB6C4C23B32EC8F142FCC65C46C7DDD84EF8F9389C2C3B40CE72ADF61CEA40A42CE50C4KFVEI" TargetMode="External"/><Relationship Id="rId66" Type="http://schemas.openxmlformats.org/officeDocument/2006/relationships/hyperlink" Target="consultantplus://offline/ref=7E29F20ADCAD5E008DB6C4C23B32EC8F142FCC65CC6875D981E7D299819BCFB60BE875C86687A80B42CE52KCV7I" TargetMode="External"/><Relationship Id="rId74" Type="http://schemas.openxmlformats.org/officeDocument/2006/relationships/hyperlink" Target="consultantplus://offline/ref=7E29F20ADCAD5E008DB6C4C23B32EC8F142FCC65C46C7DDD84EF8F9389C2C3B40CE72ADF61CEA40A42CE50C7KFV1I" TargetMode="External"/><Relationship Id="rId79" Type="http://schemas.openxmlformats.org/officeDocument/2006/relationships/hyperlink" Target="consultantplus://offline/ref=7E29F20ADCAD5E008DB6C4C23B32EC8F142FCC65C46C7DDD84EF8F9389C2C3B40CE72ADF61CEA40A42CE50C1KFV9I" TargetMode="External"/><Relationship Id="rId87" Type="http://schemas.openxmlformats.org/officeDocument/2006/relationships/hyperlink" Target="consultantplus://offline/ref=7E29F20ADCAD5E008DB6C4C23B32EC8F142FCC65CC6B79DA82E7D299819BCFB60BE875C86687A80B42CE52KCV4I" TargetMode="External"/><Relationship Id="rId5" Type="http://schemas.openxmlformats.org/officeDocument/2006/relationships/webSettings" Target="webSettings.xml"/><Relationship Id="rId61" Type="http://schemas.openxmlformats.org/officeDocument/2006/relationships/hyperlink" Target="consultantplus://offline/ref=7E29F20ADCAD5E008DB6C4C23B32EC8F142FCC65C46F7ADA81EB8F9389C2C3B40CE72ADF61CEA40A42CE50C5KFVFI" TargetMode="External"/><Relationship Id="rId82" Type="http://schemas.openxmlformats.org/officeDocument/2006/relationships/hyperlink" Target="consultantplus://offline/ref=7E29F20ADCAD5E008DB6C4C23B32EC8F142FCC65C46C7DDD84EF8F9389C2C3B40CE72ADF61CEA40A42CE50C1KFVDI" TargetMode="External"/><Relationship Id="rId90" Type="http://schemas.openxmlformats.org/officeDocument/2006/relationships/hyperlink" Target="consultantplus://offline/ref=7E29F20ADCAD5E008DB6C4C23B32EC8F142FCC65CC6B79DA82E7D299819BCFB60BE875C86687A80B42CE52KCV4I" TargetMode="External"/><Relationship Id="rId95" Type="http://schemas.openxmlformats.org/officeDocument/2006/relationships/hyperlink" Target="consultantplus://offline/ref=7E29F20ADCAD5E008DB6C4C23B32EC8F142FCC65C46F7ADA81EB8F9389C2C3B40CE72ADF61CEA40A42CE51CDKFV9I" TargetMode="External"/><Relationship Id="rId19" Type="http://schemas.openxmlformats.org/officeDocument/2006/relationships/hyperlink" Target="consultantplus://offline/ref=7E29F20ADCAD5E008DB6C4C23B32EC8F142FCC65CD6C74DF8CE7D299819BCFB60BE875C86687A80B42CE50KCV0I" TargetMode="External"/><Relationship Id="rId14" Type="http://schemas.openxmlformats.org/officeDocument/2006/relationships/hyperlink" Target="consultantplus://offline/ref=7E29F20ADCAD5E008DB6DACF2D5EB380162C9A6BC26A778FD8B889C4D692C5E14CA72C8A228AA80DK4V4I" TargetMode="External"/><Relationship Id="rId22" Type="http://schemas.openxmlformats.org/officeDocument/2006/relationships/hyperlink" Target="consultantplus://offline/ref=7E29F20ADCAD5E008DB6C4C23B32EC8F142FCC65CC6875D981E7D299819BCFB60BE875C86687A80B42CE50KCV0I" TargetMode="External"/><Relationship Id="rId27" Type="http://schemas.openxmlformats.org/officeDocument/2006/relationships/hyperlink" Target="consultantplus://offline/ref=7E29F20ADCAD5E008DB6C4C23B32EC8F142FCC65C46F7ADA81EB8F9389C2C3B40CE72ADF61CEA40A42CE50C4KFVAI" TargetMode="External"/><Relationship Id="rId30" Type="http://schemas.openxmlformats.org/officeDocument/2006/relationships/hyperlink" Target="consultantplus://offline/ref=7E29F20ADCAD5E008DB6C4C23B32EC8F142FCC65C46C7DDD84EF8F9389C2C3B40CE72ADF61CEA40A42CE50C0KFVFI" TargetMode="External"/><Relationship Id="rId35" Type="http://schemas.openxmlformats.org/officeDocument/2006/relationships/hyperlink" Target="consultantplus://offline/ref=7E29F20ADCAD5E008DB6C4C23B32EC8F142FCC65C46C7DDD84EF8F9389C2C3B40CE72ADF61CEA40A42CE50C5KFV1I" TargetMode="External"/><Relationship Id="rId43" Type="http://schemas.openxmlformats.org/officeDocument/2006/relationships/hyperlink" Target="consultantplus://offline/ref=7E29F20ADCAD5E008DB6C4C23B32EC8F142FCC65CC6D7ED085E7D299819BCFB60BE875C86687A80B42CE50KCV3I" TargetMode="External"/><Relationship Id="rId48" Type="http://schemas.openxmlformats.org/officeDocument/2006/relationships/hyperlink" Target="consultantplus://offline/ref=7E29F20ADCAD5E008DB6C4C23B32EC8F142FCC65C46C7DDD84EF8F9389C2C3B40CE72ADF61CEA40A42CE50C4KFVAI" TargetMode="External"/><Relationship Id="rId56" Type="http://schemas.openxmlformats.org/officeDocument/2006/relationships/hyperlink" Target="consultantplus://offline/ref=7E29F20ADCAD5E008DB6C4C23B32EC8F142FCC65C46F7ADA81EB8F9389C2C3B40CE72ADF61CEA40A42CE50C7KFVFI" TargetMode="External"/><Relationship Id="rId64" Type="http://schemas.openxmlformats.org/officeDocument/2006/relationships/hyperlink" Target="consultantplus://offline/ref=7E29F20ADCAD5E008DB6C4C23B32EC8F142FCC65C46F7ADA81EB8F9389C2C3B40CE72ADF61CEA40A42CE50C5KFVFI" TargetMode="External"/><Relationship Id="rId69" Type="http://schemas.openxmlformats.org/officeDocument/2006/relationships/hyperlink" Target="consultantplus://offline/ref=7E29F20ADCAD5E008DB6C4C23B32EC8F142FCC65C46C7DDD84EF8F9389C2C3B40CE72ADF61CEA40A42CE50C7KFV8I" TargetMode="External"/><Relationship Id="rId77" Type="http://schemas.openxmlformats.org/officeDocument/2006/relationships/hyperlink" Target="consultantplus://offline/ref=7E29F20ADCAD5E008DB6C4C23B32EC8F142FCC65C46C7DDD84EF8F9389C2C3B40CE72ADF61CEA40A42CE50C6KFV1I" TargetMode="External"/><Relationship Id="rId8" Type="http://schemas.openxmlformats.org/officeDocument/2006/relationships/hyperlink" Target="consultantplus://offline/ref=7E29F20ADCAD5E008DB6C4C23B32EC8F142FCC65CC6D7EDE80E7D299819BCFB60BE875C86687A80B42CE50KCV0I" TargetMode="External"/><Relationship Id="rId51" Type="http://schemas.openxmlformats.org/officeDocument/2006/relationships/hyperlink" Target="consultantplus://offline/ref=7E29F20ADCAD5E008DB6C4C23B32EC8F142FCC65C46F7ADA81EB8F9389C2C3B40CE72ADF61CEA40A42CE50C4KFV1I" TargetMode="External"/><Relationship Id="rId72" Type="http://schemas.openxmlformats.org/officeDocument/2006/relationships/hyperlink" Target="consultantplus://offline/ref=7E29F20ADCAD5E008DB6C4C23B32EC8F142FCC65C46C7DDD84EF8F9389C2C3B40CE72ADF61CEA40A42CE50C7KFVFI" TargetMode="External"/><Relationship Id="rId80" Type="http://schemas.openxmlformats.org/officeDocument/2006/relationships/hyperlink" Target="consultantplus://offline/ref=7E29F20ADCAD5E008DB6C4C23B32EC8F142FCC65C46C7DDD84EF8F9389C2C3B40CE72ADF61CEA40A42CE50C1KFV8I" TargetMode="External"/><Relationship Id="rId85" Type="http://schemas.openxmlformats.org/officeDocument/2006/relationships/hyperlink" Target="consultantplus://offline/ref=7E29F20ADCAD5E008DB6C4C23B32EC8F142FCC65C46C7DDD84EF8F9389C2C3B40CE72ADF61CEA40A42CE50C1KFVEI" TargetMode="External"/><Relationship Id="rId93" Type="http://schemas.openxmlformats.org/officeDocument/2006/relationships/hyperlink" Target="consultantplus://offline/ref=7E29F20ADCAD5E008DB6C4C23B32EC8F142FCC65C46C7DDD84EF8F9389C2C3B40CE72ADF61CEA40A42CE50C0KFV8I"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7E29F20ADCAD5E008DB6C4C23B32EC8F142FCC65C46C7DDD84EF8F9389C2C3B40CE72ADF61CEA40A42CE50C5KFVCI" TargetMode="External"/><Relationship Id="rId17" Type="http://schemas.openxmlformats.org/officeDocument/2006/relationships/hyperlink" Target="consultantplus://offline/ref=7E29F20ADCAD5E008DB6C4C23B32EC8F142FCC65C46F7ADA81EB8F9389C2C3B40CE72ADF61CEA40A42CE50C5KFVFI" TargetMode="External"/><Relationship Id="rId25" Type="http://schemas.openxmlformats.org/officeDocument/2006/relationships/hyperlink" Target="consultantplus://offline/ref=7E29F20ADCAD5E008DB6C4C23B32EC8F142FCC65C46F7ADA81EB8F9389C2C3B40CE72ADF61CEA40A42CE50C5KFV1I" TargetMode="External"/><Relationship Id="rId33" Type="http://schemas.openxmlformats.org/officeDocument/2006/relationships/hyperlink" Target="consultantplus://offline/ref=7E29F20ADCAD5E008DB6C4C23B32EC8F142FCC65C46C7DDD84EF8F9389C2C3B40CE72ADF61CEA40A42CE50C0KFVFI" TargetMode="External"/><Relationship Id="rId38" Type="http://schemas.openxmlformats.org/officeDocument/2006/relationships/hyperlink" Target="consultantplus://offline/ref=7E29F20ADCAD5E008DB6C4C23B32EC8F142FCC65CC6D7EDE80E7D299819BCFB60BE875C86687A80B42CE50KCV3I" TargetMode="External"/><Relationship Id="rId46" Type="http://schemas.openxmlformats.org/officeDocument/2006/relationships/hyperlink" Target="consultantplus://offline/ref=7E29F20ADCAD5E008DB6C4C23B32EC8F142FCC65C46C7DDD84EF8F9389C2C3B40CE72ADF61CEA40A42CE50C4KFV8I" TargetMode="External"/><Relationship Id="rId59" Type="http://schemas.openxmlformats.org/officeDocument/2006/relationships/hyperlink" Target="consultantplus://offline/ref=7E29F20ADCAD5E008DB6C4C23B32EC8F142FCC65C46C7DDD84EF8F9389C2C3B40CE72ADF61CEA40A42CE50C4KFV1I" TargetMode="External"/><Relationship Id="rId67" Type="http://schemas.openxmlformats.org/officeDocument/2006/relationships/hyperlink" Target="consultantplus://offline/ref=7E29F20ADCAD5E008DB6C4C23B32EC8F142FCC65C46C7DDD84EF8F9389C2C3B40CE72ADF61CEA40A42CE50C7KFV9I" TargetMode="External"/><Relationship Id="rId20" Type="http://schemas.openxmlformats.org/officeDocument/2006/relationships/hyperlink" Target="consultantplus://offline/ref=7E29F20ADCAD5E008DB6C4C23B32EC8F142FCC65CC6D7EDE80E7D299819BCFB60BE875C86687A80B42CE50KCV0I" TargetMode="External"/><Relationship Id="rId41" Type="http://schemas.openxmlformats.org/officeDocument/2006/relationships/hyperlink" Target="consultantplus://offline/ref=7E29F20ADCAD5E008DB6C4C23B32EC8F142FCC65CC6D7ED085E7D299819BCFB60BE875C86687A80B42CE50KCV2I" TargetMode="External"/><Relationship Id="rId54" Type="http://schemas.openxmlformats.org/officeDocument/2006/relationships/hyperlink" Target="consultantplus://offline/ref=7E29F20ADCAD5E008DB6C4C23B32EC8F142FCC65C46C7DDD84EF8F9389C2C3B40CE72ADF61CEA40A42CE50C0KFVFI" TargetMode="External"/><Relationship Id="rId62" Type="http://schemas.openxmlformats.org/officeDocument/2006/relationships/hyperlink" Target="consultantplus://offline/ref=7E29F20ADCAD5E008DB6C4C23B32EC8F142FCC65CD6C74DF8CE7D299819BCFB60BE875C86687A80B42CE52KCV5I" TargetMode="External"/><Relationship Id="rId70" Type="http://schemas.openxmlformats.org/officeDocument/2006/relationships/hyperlink" Target="consultantplus://offline/ref=7E29F20ADCAD5E008DB6C4C23B32EC8F142FCC65C46C7DDD84EF8F9389C2C3B40CE72ADF61CEA40A42CE50C7KFVBI" TargetMode="External"/><Relationship Id="rId75" Type="http://schemas.openxmlformats.org/officeDocument/2006/relationships/hyperlink" Target="consultantplus://offline/ref=7E29F20ADCAD5E008DB6C4C23B32EC8F142FCC65C46C7DDD84EF8F9389C2C3B40CE72ADF61CEA40A42CE50C7KFV0I" TargetMode="External"/><Relationship Id="rId83" Type="http://schemas.openxmlformats.org/officeDocument/2006/relationships/hyperlink" Target="consultantplus://offline/ref=7E29F20ADCAD5E008DB6C4C23B32EC8F142FCC65C46C7DDD84EF8F9389C2C3B40CE72ADF61CEA40A42CE50C1KFVCI" TargetMode="External"/><Relationship Id="rId88" Type="http://schemas.openxmlformats.org/officeDocument/2006/relationships/hyperlink" Target="consultantplus://offline/ref=7E29F20ADCAD5E008DB6C4C23B32EC8F142FCC65C46F7ADA81EB8F9389C2C3B40CE72ADF61CEA40A42CE50C5KFVFI" TargetMode="External"/><Relationship Id="rId91" Type="http://schemas.openxmlformats.org/officeDocument/2006/relationships/hyperlink" Target="consultantplus://offline/ref=7E29F20ADCAD5E008DB6C4C23B32EC8F142FCC65CC6B79DA82E7D299819BCFB60BE875C86687A80B42CE52KCV4I" TargetMode="External"/><Relationship Id="rId96" Type="http://schemas.openxmlformats.org/officeDocument/2006/relationships/hyperlink" Target="consultantplus://offline/ref=7E29F20ADCAD5E008DB6C4C23B32EC8F142FCC65C46F7ADA81EB8F9389C2C3B40CE72ADF61CEA40A42CE51CCKFVCI" TargetMode="External"/><Relationship Id="rId1" Type="http://schemas.openxmlformats.org/officeDocument/2006/relationships/customXml" Target="../customXml/item1.xml"/><Relationship Id="rId6" Type="http://schemas.openxmlformats.org/officeDocument/2006/relationships/hyperlink" Target="consultantplus://offline/ref=7E29F20ADCAD5E008DB6C4C23B32EC8F142FCC65CC6D7ED085E7D299819BCFB60BE875C86687A80B42CE50KCV0I" TargetMode="External"/><Relationship Id="rId15" Type="http://schemas.openxmlformats.org/officeDocument/2006/relationships/hyperlink" Target="consultantplus://offline/ref=7E29F20ADCAD5E008DB6C4C23B32EC8F142FCC65C46C74DA80EE8F9389C2C3B40CKEV7I" TargetMode="External"/><Relationship Id="rId23" Type="http://schemas.openxmlformats.org/officeDocument/2006/relationships/hyperlink" Target="consultantplus://offline/ref=7E29F20ADCAD5E008DB6C4C23B32EC8F142FCC65C46F7ADA81EB8F9389C2C3B40CE72ADF61CEA40A42CE50C5KFVCI" TargetMode="External"/><Relationship Id="rId28" Type="http://schemas.openxmlformats.org/officeDocument/2006/relationships/hyperlink" Target="consultantplus://offline/ref=7E29F20ADCAD5E008DB6C4C23B32EC8F142FCC65C46F7ADA81EB8F9389C2C3B40CE72ADF61CEA40A42CE50C4KFVDI" TargetMode="External"/><Relationship Id="rId36" Type="http://schemas.openxmlformats.org/officeDocument/2006/relationships/hyperlink" Target="consultantplus://offline/ref=7E29F20ADCAD5E008DB6C4C23B32EC8F142FCC65C46C7DDD84EF8F9389C2C3B40CE72ADF61CEA40A42CE50C5KFV0I" TargetMode="External"/><Relationship Id="rId49" Type="http://schemas.openxmlformats.org/officeDocument/2006/relationships/hyperlink" Target="consultantplus://offline/ref=7E29F20ADCAD5E008DB6C4C23B32EC8F142FCC65C46C7DDD84EF8F9389C2C3B40CE72ADF61CEA40A42CE50C0KFVFI" TargetMode="External"/><Relationship Id="rId57" Type="http://schemas.openxmlformats.org/officeDocument/2006/relationships/hyperlink" Target="consultantplus://offline/ref=7E29F20ADCAD5E008DB6C4C23B32EC8F142FCC65C46F7ADA81EB8F9389C2C3B40CE72ADF61CEA40A42CE50C0KFVBI" TargetMode="External"/><Relationship Id="rId10" Type="http://schemas.openxmlformats.org/officeDocument/2006/relationships/hyperlink" Target="consultantplus://offline/ref=7E29F20ADCAD5E008DB6C4C23B32EC8F142FCC65CC6875D981E7D299819BCFB60BE875C86687A80B42CE50KCV0I" TargetMode="External"/><Relationship Id="rId31" Type="http://schemas.openxmlformats.org/officeDocument/2006/relationships/hyperlink" Target="consultantplus://offline/ref=7E29F20ADCAD5E008DB6C4C23B32EC8F142FCC65C46C7DDD84EF8F9389C2C3B40CE72ADF61CEA40A42CE50C5KFVFI" TargetMode="External"/><Relationship Id="rId44" Type="http://schemas.openxmlformats.org/officeDocument/2006/relationships/hyperlink" Target="consultantplus://offline/ref=7E29F20ADCAD5E008DB6C4C23B32EC8F142FCC65C46C7DDD84EF8F9389C2C3B40CE72ADF61CEA40A42CE50C4KFV8I" TargetMode="External"/><Relationship Id="rId52" Type="http://schemas.openxmlformats.org/officeDocument/2006/relationships/hyperlink" Target="consultantplus://offline/ref=7E29F20ADCAD5E008DB6C4C23B32EC8F142FCC65C46F7ADA81EB8F9389C2C3B40CE72ADF61CEA40A42CE50C7KFVDI" TargetMode="External"/><Relationship Id="rId60" Type="http://schemas.openxmlformats.org/officeDocument/2006/relationships/hyperlink" Target="consultantplus://offline/ref=7E29F20ADCAD5E008DB6C4C23B32EC8F142FCC65C46C7DDD84EF8F9389C2C3B40CE72ADF61CEA40A42CE50C4KFV0I" TargetMode="External"/><Relationship Id="rId65" Type="http://schemas.openxmlformats.org/officeDocument/2006/relationships/hyperlink" Target="consultantplus://offline/ref=7E29F20ADCAD5E008DB6C4C23B32EC8F142FCC65C46F7ADA81EB8F9389C2C3B40CE72ADF61CEA40A42CE50C7KFVEI" TargetMode="External"/><Relationship Id="rId73" Type="http://schemas.openxmlformats.org/officeDocument/2006/relationships/hyperlink" Target="consultantplus://offline/ref=7E29F20ADCAD5E008DB6C4C23B32EC8F142FCC65C46C7DDD84EF8F9389C2C3B40CE72ADF61CEA40A42CE50C7KFVEI" TargetMode="External"/><Relationship Id="rId78" Type="http://schemas.openxmlformats.org/officeDocument/2006/relationships/hyperlink" Target="consultantplus://offline/ref=7E29F20ADCAD5E008DB6C4C23B32EC8F142FCC65C46C7DDD84EF8F9389C2C3B40CE72ADF61CEA40A42CE50C6KFV0I" TargetMode="External"/><Relationship Id="rId81" Type="http://schemas.openxmlformats.org/officeDocument/2006/relationships/hyperlink" Target="consultantplus://offline/ref=7E29F20ADCAD5E008DB6C4C23B32EC8F142FCC65C46C7DDD84EF8F9389C2C3B40CE72ADF61CEA40A42CE50C1KFVAI" TargetMode="External"/><Relationship Id="rId86" Type="http://schemas.openxmlformats.org/officeDocument/2006/relationships/hyperlink" Target="consultantplus://offline/ref=7E29F20ADCAD5E008DB6C4C23B32EC8F142FCC65C46C7DDD84EF8F9389C2C3B40CE72ADF61CEA40A42CE50C1KFV1I" TargetMode="External"/><Relationship Id="rId94" Type="http://schemas.openxmlformats.org/officeDocument/2006/relationships/hyperlink" Target="consultantplus://offline/ref=7E29F20ADCAD5E008DB6C4C23B32EC8F142FCC65C46C7DDD84EF8F9389C2C3B40CE72ADF61CEA40A42CE50C0KFVBI"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E29F20ADCAD5E008DB6C4C23B32EC8F142FCC65CC6B79DA82E7D299819BCFB60BE875C86687A80B42CE50KCV0I" TargetMode="External"/><Relationship Id="rId13" Type="http://schemas.openxmlformats.org/officeDocument/2006/relationships/hyperlink" Target="consultantplus://offline/ref=7E29F20ADCAD5E008DB6DACF2D5EB380162C9568C06C778FD8B889C4D692C5E14CA72C8D27K8VDI" TargetMode="External"/><Relationship Id="rId18" Type="http://schemas.openxmlformats.org/officeDocument/2006/relationships/hyperlink" Target="consultantplus://offline/ref=7E29F20ADCAD5E008DB6C4C23B32EC8F142FCC65CC6D7ED085E7D299819BCFB60BE875C86687A80B42CE50KCV0I" TargetMode="External"/><Relationship Id="rId39" Type="http://schemas.openxmlformats.org/officeDocument/2006/relationships/hyperlink" Target="consultantplus://offline/ref=7E29F20ADCAD5E008DB6C4C23B32EC8F142FCC65C46F7ADA81EB8F9389C2C3B40CE72ADF61CEA40A42CE50C4KF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5082-6325-4073-A165-4729EFF6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8795</Words>
  <Characters>50138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cp:lastPrinted>2015-12-28T04:18:00Z</cp:lastPrinted>
  <dcterms:created xsi:type="dcterms:W3CDTF">2015-12-03T08:21:00Z</dcterms:created>
  <dcterms:modified xsi:type="dcterms:W3CDTF">2016-12-19T07:20:00Z</dcterms:modified>
</cp:coreProperties>
</file>