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0F" w:rsidRDefault="00EA380F" w:rsidP="00EA380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5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Одаренные дети</w:t>
      </w:r>
      <w:r w:rsidR="00690D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Система работы с одаренными детьми.</w:t>
      </w:r>
    </w:p>
    <w:p w:rsidR="00690D3F" w:rsidRPr="00B425E9" w:rsidRDefault="00690D3F" w:rsidP="00EA380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0B2" w:rsidRPr="00EA380F" w:rsidRDefault="00EA380F" w:rsidP="002F10B2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10B2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«детская одаренность» и «одаренные дети» определяют неоднозначные подходы в организации педагогической деятельности. С одной стороны, </w:t>
      </w:r>
      <w:r w:rsidR="002F10B2"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ребенок «одарен»,</w:t>
      </w:r>
      <w:r w:rsidR="002F10B2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 педагогов состоит </w:t>
      </w:r>
      <w:r w:rsidR="002F10B2"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раскрытии интеллектуально-творческого потенциала каждого ребенка. </w:t>
      </w:r>
      <w:r w:rsidR="002F10B2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2F10B2" w:rsidRPr="00EA380F" w:rsidRDefault="002F10B2" w:rsidP="002F10B2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B6" w:rsidRDefault="00EA380F" w:rsidP="00B3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10B2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работы с одаренными детьми  во многом зависит от того, какая работа проводится с учащимися не только в среднем и старшем звене, но и в начальной школе.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  <w:r w:rsidR="00B360B6" w:rsidRPr="00B360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360B6" w:rsidRPr="00B360B6" w:rsidRDefault="00B360B6" w:rsidP="00B3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360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Работа с одарёнными и способными учащимися, их поиск, выявление и развитие – один из важнейших аспектов работы </w:t>
      </w:r>
      <w:r w:rsidR="00B425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нашей </w:t>
      </w:r>
      <w:r w:rsidRPr="00B360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школы. Она предусматривает целенаправленную работу с одарёнными учащимися, начиная с начальной школы и до осознанного выбора жизненного пути, поэтому урочная и внеурочная деятельность в МБОУ СОШ №6 г. Боготола строится так, чтобы каждый учащийся мог проявить свои возможности в самых разных сферах деятельности. В настоящее время в школе сложилась определенная система работы с одаренными детьми: систематически и целенаправленно ведется обучение проектной и исследовательской деятельности, организована работа с учащимися на курсах по выбору, подготовка и участие в конференциях, мероприятиях, олимпиадах.</w:t>
      </w:r>
      <w:r w:rsidRPr="00B360B6">
        <w:rPr>
          <w:rFonts w:ascii="Times New Roman,Tahoma" w:eastAsia="Times New Roman" w:hAnsi="Times New Roman,Tahoma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60B6" w:rsidRPr="00B360B6" w:rsidRDefault="00B360B6" w:rsidP="00B36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60B6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выявления и поддержки, одаренных и увлеченных основами наук учащихся, стремящихся к исследовательской, </w:t>
      </w:r>
      <w:r w:rsidRPr="00B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экспериментальной, поисковой,  научной</w:t>
      </w:r>
      <w:r w:rsidRPr="00B360B6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деятельности, в  школе действует научное общество обучающихся, </w:t>
      </w:r>
      <w:r w:rsidRPr="00B36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которым уже не первый год руководит учитель биологии и   химии Гончарова Евгения Леонидовна.</w:t>
      </w:r>
    </w:p>
    <w:p w:rsidR="00B360B6" w:rsidRPr="00B360B6" w:rsidRDefault="00B360B6" w:rsidP="00B36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360B6">
        <w:rPr>
          <w:rFonts w:ascii="Times New Roman" w:eastAsia="Calibri" w:hAnsi="Times New Roman" w:cs="Times New Roman"/>
          <w:b/>
          <w:bCs/>
          <w:sz w:val="28"/>
          <w:szCs w:val="28"/>
        </w:rPr>
        <w:t>НОУ</w:t>
      </w:r>
      <w:r w:rsidRPr="00B360B6">
        <w:rPr>
          <w:rFonts w:ascii="Times New Roman" w:eastAsia="Calibri" w:hAnsi="Times New Roman" w:cs="Times New Roman"/>
          <w:bCs/>
          <w:sz w:val="28"/>
          <w:szCs w:val="28"/>
        </w:rPr>
        <w:t xml:space="preserve"> -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 работы под руководством учителей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</w:t>
      </w:r>
      <w:r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развита система преемственности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начальных классов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развивающую, творческую образовательную среду, способствующую раскрытию природных возможностей каждого ребенка, а </w:t>
      </w:r>
      <w:r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среднего и старшего звена дальше продолжают начатую работу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сохранению и развитию способностей обучающихся.</w:t>
      </w:r>
    </w:p>
    <w:p w:rsidR="00B425E9" w:rsidRPr="00B425E9" w:rsidRDefault="00DB460C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В начале учебного года </w:t>
      </w:r>
      <w:r w:rsidR="00B425E9"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 были поставлены определённые цели и задачи. 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/>
          <w:bCs/>
          <w:i/>
          <w:sz w:val="28"/>
          <w:szCs w:val="28"/>
          <w:lang w:eastAsia="ru-RU"/>
        </w:rPr>
        <w:t>Цель работы:</w:t>
      </w:r>
      <w:r w:rsidRPr="00B425E9">
        <w:rPr>
          <w:rFonts w:ascii="Times New Roman,Tahoma" w:eastAsia="Times New Roman" w:hAnsi="Times New Roman,Tahoma" w:cs="Times New Roman"/>
          <w:bCs/>
          <w:i/>
          <w:sz w:val="28"/>
          <w:szCs w:val="28"/>
          <w:lang w:eastAsia="ru-RU"/>
        </w:rPr>
        <w:t xml:space="preserve"> </w:t>
      </w: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продолжить работу над созданием творческой образовательной среды для педагогов и учащихся МБОУ СОШ №6 г. Боготола.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/>
          <w:bCs/>
          <w:i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/>
          <w:bCs/>
          <w:i/>
          <w:sz w:val="28"/>
          <w:szCs w:val="28"/>
          <w:lang w:eastAsia="ru-RU"/>
        </w:rPr>
        <w:lastRenderedPageBreak/>
        <w:t xml:space="preserve">Основные задачи: 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выявление у учащихся способностей к оригинальному, нестандартному решению творческих задач;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развитие у школьников познавательной активности, исследовательских умений и навыков, творческих способностей в процессе учебной, проектной и исследовательской деятельности;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расширение кругозора учащихся в области достижений отечественной и зарубежной науки;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 - содействие формированию информационной, коммуникативной, рефлексивной компетенций школьников;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знакомство школьников с методами и приемами научного поиска;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привлечение школьников к участию в школьных, городских, региональных, всероссийских конкурсах, научно-практических семинарах, конференциях и т.д.;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участие в очных, дистанционных и очно – заочных интенсивных школах;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>- способствовать профессиональному самоопределению учащихся.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/>
          <w:bCs/>
          <w:i/>
          <w:sz w:val="28"/>
          <w:szCs w:val="28"/>
          <w:lang w:eastAsia="ru-RU"/>
        </w:rPr>
        <w:t>Содержание и формы работы</w:t>
      </w:r>
      <w:r w:rsidRPr="00B425E9">
        <w:rPr>
          <w:rFonts w:ascii="Times New Roman,Tahoma" w:eastAsia="Times New Roman" w:hAnsi="Times New Roman,Tahoma" w:cs="Times New Roman"/>
          <w:bCs/>
          <w:i/>
          <w:sz w:val="28"/>
          <w:szCs w:val="28"/>
          <w:lang w:eastAsia="ru-RU"/>
        </w:rPr>
        <w:t xml:space="preserve"> </w:t>
      </w: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научного общества учащихся разнообразны: разработка проектов и тем исследований; участие в олимпиадах, конкурсах, турнирах, выставках; проведение семинаров, дискуссий, научно-практических конференций; выступления с лекциями, докладами, сообщениями, творческими отчетами; подготовка творческих работ и их публикация в сборниках; индивидуальная и групповая работа учащихся под руководством учителей школы. 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</w:pP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Для </w:t>
      </w:r>
      <w:r w:rsidRPr="00B425E9">
        <w:rPr>
          <w:rFonts w:ascii="Times New Roman,Tahoma" w:eastAsia="Times New Roman" w:hAnsi="Times New Roman,Tahoma" w:cs="Times New Roman"/>
          <w:bCs/>
          <w:i/>
          <w:sz w:val="28"/>
          <w:szCs w:val="28"/>
          <w:lang w:eastAsia="ru-RU"/>
        </w:rPr>
        <w:t>решения данных задач</w:t>
      </w:r>
      <w:r w:rsidRPr="00B425E9">
        <w:rPr>
          <w:rFonts w:ascii="Times New Roman,Tahoma" w:eastAsia="Times New Roman" w:hAnsi="Times New Roman,Tahoma" w:cs="Times New Roman"/>
          <w:bCs/>
          <w:sz w:val="28"/>
          <w:szCs w:val="28"/>
          <w:lang w:eastAsia="ru-RU"/>
        </w:rPr>
        <w:t xml:space="preserve"> в начале учебного года был разработан и утвержден план работы. В НОУ нашей школы входят ученики 1-11 классов. Работа в научном обществе ведется в разных формах: через индивидуальную деятельность с учащимися, групповую (совместная проектная, проектно-исследовательская, исследовательская работа учащихся) под руководством учителей предметников и массовую (конференции). 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25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настоящее время можно сказать, что исследовательская деятельность учащихся занимает </w:t>
      </w:r>
      <w:r w:rsidRPr="00C332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одно из ведущих мест</w:t>
      </w:r>
      <w:r w:rsidRPr="00B425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учебном процессе школы. 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В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-2022 учебном </w:t>
      </w:r>
      <w:r w:rsidRPr="00B425E9">
        <w:rPr>
          <w:rFonts w:ascii="Times New Roman" w:eastAsia="Calibri" w:hAnsi="Times New Roman" w:cs="Times New Roman"/>
          <w:sz w:val="28"/>
          <w:szCs w:val="28"/>
        </w:rPr>
        <w:t xml:space="preserve"> году работа велась в </w:t>
      </w:r>
      <w:r w:rsidRPr="00B425E9">
        <w:rPr>
          <w:rFonts w:ascii="Times New Roman" w:eastAsia="Calibri" w:hAnsi="Times New Roman" w:cs="Times New Roman"/>
          <w:i/>
          <w:sz w:val="28"/>
          <w:szCs w:val="28"/>
        </w:rPr>
        <w:t>трех структурных подразделениях</w:t>
      </w:r>
      <w:r w:rsidRPr="00B425E9">
        <w:rPr>
          <w:rFonts w:ascii="Times New Roman" w:eastAsia="Calibri" w:hAnsi="Times New Roman" w:cs="Times New Roman"/>
          <w:sz w:val="28"/>
          <w:szCs w:val="28"/>
        </w:rPr>
        <w:t xml:space="preserve">: первое включает в себя учащихся 1 -4 классов, второе – учащихся 5 – 9 классов, третье – 10 – 11 классов. </w:t>
      </w:r>
      <w:r w:rsidRPr="00B42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DB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 состав школьного НОУ входило</w:t>
      </w:r>
      <w:bookmarkStart w:id="0" w:name="_GoBack"/>
      <w:bookmarkEnd w:id="0"/>
      <w:r w:rsidRPr="00B42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 учащихся. </w:t>
      </w:r>
    </w:p>
    <w:p w:rsidR="00B425E9" w:rsidRPr="00B425E9" w:rsidRDefault="00B425E9" w:rsidP="00B42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школьное научное общество входят учащиеся, начиная с первого класса, так как очень важно как можно раньше дать ученику возможность развить свой интеллект в самостоятельной творческой деятельности, с учётом индивидуальных особенностей и склонностей. Занятия членов НОУ проводились коллективно или индивидуально под руководством учителей на основе тематики творческих работ по мере необходимости, но не реже одного раза в месяц.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lastRenderedPageBreak/>
        <w:t>В начальных классах исследовательский метод реализовался в рамках классно-урочной системы. Исследовательская деятельность младших школьников заключалась: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-в подборке материалов на интересующую тему из различных источников, выполнении несложных опытов, расчетов, проведение опросов по проблеме исследования;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-в подготовке докладов;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-оформление презентации при помощи учителей и (или) родителей;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 xml:space="preserve">- выступление на </w:t>
      </w:r>
      <w:proofErr w:type="gramStart"/>
      <w:r w:rsidRPr="00B425E9">
        <w:rPr>
          <w:rFonts w:ascii="Times New Roman" w:eastAsia="Calibri" w:hAnsi="Times New Roman" w:cs="Times New Roman"/>
          <w:sz w:val="28"/>
          <w:szCs w:val="28"/>
        </w:rPr>
        <w:t>школьной</w:t>
      </w:r>
      <w:proofErr w:type="gramEnd"/>
      <w:r w:rsidRPr="00B425E9">
        <w:rPr>
          <w:rFonts w:ascii="Times New Roman" w:eastAsia="Calibri" w:hAnsi="Times New Roman" w:cs="Times New Roman"/>
          <w:sz w:val="28"/>
          <w:szCs w:val="28"/>
        </w:rPr>
        <w:t xml:space="preserve"> НПК и городской НПК; 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-заочное, очное, дистанционное участие в конкурсах, акциях, мероприятиях связанных с исследовательской, творческой и проектной деятельностью;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- выступление на классном часе.</w:t>
      </w:r>
    </w:p>
    <w:p w:rsidR="00B425E9" w:rsidRPr="00B425E9" w:rsidRDefault="00B425E9" w:rsidP="00B42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E9">
        <w:rPr>
          <w:rFonts w:ascii="Times New Roman" w:eastAsia="Calibri" w:hAnsi="Times New Roman" w:cs="Times New Roman"/>
          <w:sz w:val="28"/>
          <w:szCs w:val="28"/>
        </w:rPr>
        <w:t>Основной объем исследовательской деятельности был осуществлен в 5-11 классах. Здесь работа проводилась в двух направлениях:</w:t>
      </w:r>
    </w:p>
    <w:p w:rsidR="00B425E9" w:rsidRPr="00B425E9" w:rsidRDefault="00B425E9" w:rsidP="005B16B1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25E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первое направление –</w:t>
      </w:r>
      <w:r w:rsidRPr="00B425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индивидуальная работа, предусматривающая исследовательскую деятельность одного ученика и руководителя. </w:t>
      </w:r>
    </w:p>
    <w:p w:rsidR="005B16B1" w:rsidRDefault="00B425E9" w:rsidP="00690D3F">
      <w:pPr>
        <w:tabs>
          <w:tab w:val="left" w:pos="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5E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второе направление</w:t>
      </w:r>
      <w:r w:rsidRPr="00B425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групповая работа. Она включала работу над совместным исследовательским проектом. К категории групповых работ можно отнести 6 исследований, которые использовали информацию из разных предметных областей, например, биология, экология, и химия, русский язык, литература, краеведение и т.д.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DE" w:rsidRPr="007222DE">
        <w:rPr>
          <w:rFonts w:ascii="Times New Roman" w:hAnsi="Times New Roman" w:cs="Times New Roman"/>
          <w:sz w:val="28"/>
          <w:szCs w:val="28"/>
        </w:rPr>
        <w:t>Работа по индивидуальному плану и составление индивидуальных программ обучения предполагают использование современных информационных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своих потребностей.</w:t>
      </w:r>
    </w:p>
    <w:p w:rsidR="00B425E9" w:rsidRPr="005B16B1" w:rsidRDefault="005B16B1" w:rsidP="00690D3F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B1">
        <w:t xml:space="preserve"> </w:t>
      </w:r>
      <w:r w:rsidRPr="005B16B1">
        <w:rPr>
          <w:rFonts w:ascii="Times New Roman" w:hAnsi="Times New Roman" w:cs="Times New Roman"/>
          <w:sz w:val="28"/>
          <w:szCs w:val="28"/>
        </w:rPr>
        <w:t>Работа с одаренными детьми в школе, без тесного контакта с родителями невозможна и малоэффективна.</w:t>
      </w:r>
      <w:r w:rsidRPr="005B16B1">
        <w:rPr>
          <w:rFonts w:ascii="Times New Roman" w:hAnsi="Times New Roman" w:cs="Times New Roman"/>
          <w:sz w:val="28"/>
          <w:szCs w:val="28"/>
        </w:rPr>
        <w:t xml:space="preserve"> </w:t>
      </w:r>
      <w:r w:rsidRPr="005B16B1">
        <w:rPr>
          <w:rFonts w:ascii="Times New Roman" w:hAnsi="Times New Roman" w:cs="Times New Roman"/>
          <w:sz w:val="28"/>
          <w:szCs w:val="28"/>
        </w:rPr>
        <w:t>Задача учителя - разработать систему рекомендаций для родителей по воспитанию, развитию и обучению, оказанию психолого-педагогической поддержки семьям, имеющим способных и одаренных детей.</w:t>
      </w:r>
    </w:p>
    <w:p w:rsidR="00DD64C2" w:rsidRPr="00690D3F" w:rsidRDefault="00145DA3" w:rsidP="00690D3F">
      <w:pPr>
        <w:tabs>
          <w:tab w:val="left" w:pos="680"/>
        </w:tabs>
        <w:spacing w:after="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145DA3">
        <w:rPr>
          <w:rFonts w:ascii="Times New Roman" w:hAnsi="Times New Roman" w:cs="Times New Roman"/>
          <w:sz w:val="28"/>
          <w:szCs w:val="28"/>
        </w:rPr>
        <w:t>Подготовка педагогических кадров по выявлению, обучению и развитию одаренных детей занимает одно из ключевых мест в работе с одаренными детьми, является необходимым условием претворения в жизнь программы «Одарённые дети».</w:t>
      </w:r>
      <w:r>
        <w:t xml:space="preserve"> </w:t>
      </w:r>
      <w:r w:rsidR="00B425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="00B4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r w:rsidR="00B425E9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психологом;</w:t>
      </w:r>
      <w:r w:rsidR="00690D3F"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B425E9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с детьми более высокого уровня развития привлечены высококвалифицированные </w:t>
      </w:r>
      <w:r w:rsidR="00B425E9"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– учителя высшей и первой категории, имеющие большой опыт работы с детьми.</w:t>
      </w:r>
    </w:p>
    <w:p w:rsidR="00DD64C2" w:rsidRPr="00DD64C2" w:rsidRDefault="00DD64C2" w:rsidP="00DD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6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4C2">
        <w:rPr>
          <w:rFonts w:ascii="Times New Roman" w:eastAsia="Times New Roman" w:hAnsi="Times New Roman" w:cs="Times New Roman"/>
          <w:sz w:val="28"/>
          <w:szCs w:val="28"/>
        </w:rPr>
        <w:t>По итогам муниципального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 учащихся стали победителями и призерами</w:t>
      </w:r>
      <w:r w:rsidRPr="00DD64C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DD64C2">
        <w:rPr>
          <w:rFonts w:ascii="Times New Roman" w:eastAsia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7-11 классов,</w:t>
      </w:r>
      <w:r w:rsidRPr="00DD64C2">
        <w:rPr>
          <w:rFonts w:ascii="Times New Roman" w:eastAsia="Times New Roman" w:hAnsi="Times New Roman" w:cs="Times New Roman"/>
          <w:sz w:val="28"/>
          <w:szCs w:val="28"/>
        </w:rPr>
        <w:t xml:space="preserve"> набравшие наибольшее количество баллов </w:t>
      </w:r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r w:rsidRPr="00DD64C2">
        <w:rPr>
          <w:rFonts w:ascii="Times New Roman" w:eastAsia="Times New Roman" w:hAnsi="Times New Roman"/>
          <w:sz w:val="28"/>
          <w:szCs w:val="28"/>
          <w:lang w:eastAsia="ru-RU"/>
        </w:rPr>
        <w:t>Шалудкина</w:t>
      </w:r>
      <w:proofErr w:type="spellEnd"/>
      <w:r w:rsidRPr="00DD64C2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Варвара, Золотарева Дарья, </w:t>
      </w:r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D64C2">
        <w:rPr>
          <w:rFonts w:ascii="Times New Roman" w:eastAsia="Times New Roman" w:hAnsi="Times New Roman"/>
          <w:sz w:val="28"/>
          <w:szCs w:val="28"/>
          <w:lang w:eastAsia="ru-RU"/>
        </w:rPr>
        <w:t>Сичкарь Екатерина</w:t>
      </w:r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</w:t>
      </w:r>
      <w:proofErr w:type="gramEnd"/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двум предметам, </w:t>
      </w:r>
      <w:r w:rsidRPr="00DD64C2">
        <w:rPr>
          <w:rFonts w:ascii="Times New Roman" w:eastAsia="Times New Roman" w:hAnsi="Times New Roman"/>
          <w:sz w:val="28"/>
          <w:szCs w:val="28"/>
          <w:lang w:eastAsia="ru-RU"/>
        </w:rPr>
        <w:t xml:space="preserve"> Асташков Артем</w:t>
      </w:r>
      <w:r w:rsidRPr="00DD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приняли участие в региональном этапе ВОШ. </w:t>
      </w:r>
    </w:p>
    <w:p w:rsidR="00C33252" w:rsidRDefault="00DD64C2" w:rsidP="00C33252">
      <w:pPr>
        <w:autoSpaceDE w:val="0"/>
        <w:autoSpaceDN w:val="0"/>
        <w:adjustRightInd w:val="0"/>
        <w:spacing w:before="48" w:after="0" w:line="317" w:lineRule="exact"/>
        <w:ind w:righ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52">
        <w:rPr>
          <w:rFonts w:ascii="Times New Roman" w:eastAsia="Times New Roman" w:hAnsi="Times New Roman"/>
          <w:sz w:val="28"/>
          <w:szCs w:val="28"/>
          <w:lang w:eastAsia="ru-RU"/>
        </w:rPr>
        <w:t xml:space="preserve">Сичкарь Екатерина </w:t>
      </w:r>
      <w:r w:rsidRPr="00C33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стала призером регионального этапа </w:t>
      </w:r>
      <w:proofErr w:type="spellStart"/>
      <w:r w:rsidRPr="00C33252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Всероссиской</w:t>
      </w:r>
      <w:proofErr w:type="spellEnd"/>
      <w:r w:rsidRPr="00C33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 школьников по литературе. </w:t>
      </w:r>
      <w:r w:rsidRPr="00C33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олимпиад продемонстрировали, что все учителя приняли активное участие в подготовке участников.</w:t>
      </w:r>
    </w:p>
    <w:p w:rsidR="00DD64C2" w:rsidRPr="00C33252" w:rsidRDefault="00DD64C2" w:rsidP="00C33252">
      <w:pPr>
        <w:autoSpaceDE w:val="0"/>
        <w:autoSpaceDN w:val="0"/>
        <w:adjustRightInd w:val="0"/>
        <w:spacing w:before="48" w:after="0" w:line="317" w:lineRule="exact"/>
        <w:ind w:righ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представлены наши  </w:t>
      </w:r>
      <w:proofErr w:type="spellStart"/>
      <w:r w:rsidRPr="00C33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C3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учащихся МБОУ СОШ № 6 на школьном, муниципальном, зональном, краевом, всероссийском уровнях за 2021 год</w:t>
      </w:r>
    </w:p>
    <w:p w:rsidR="00DD64C2" w:rsidRPr="00DD64C2" w:rsidRDefault="00DD64C2" w:rsidP="00DD64C2">
      <w:pPr>
        <w:rPr>
          <w:sz w:val="28"/>
          <w:szCs w:val="28"/>
        </w:rPr>
      </w:pPr>
      <w:r w:rsidRPr="00DD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5E9" w:rsidRPr="00EA380F" w:rsidRDefault="00B425E9" w:rsidP="00B425E9">
      <w:pPr>
        <w:tabs>
          <w:tab w:val="left" w:pos="680"/>
        </w:tabs>
        <w:spacing w:after="0" w:line="192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</w:p>
    <w:p w:rsidR="00B425E9" w:rsidRPr="00EA380F" w:rsidRDefault="00B425E9" w:rsidP="00B425E9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9" w:rsidRPr="00EA380F" w:rsidRDefault="00B425E9" w:rsidP="00B425E9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E9" w:rsidRPr="00EA380F" w:rsidRDefault="00B425E9" w:rsidP="00B425E9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очевидна необходимость привлечения внимания всего педагогического коллектива школы, родителей учащихся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</w:t>
      </w:r>
      <w:r w:rsidRPr="00FB5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 «Одаренные дети»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</w:t>
      </w: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эту деятельность, а также поднять ее на более качественный уровень.</w:t>
      </w:r>
    </w:p>
    <w:p w:rsidR="00B425E9" w:rsidRPr="00EA380F" w:rsidRDefault="00B425E9" w:rsidP="00B425E9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 </w:t>
      </w:r>
    </w:p>
    <w:p w:rsidR="00B425E9" w:rsidRPr="00EA380F" w:rsidRDefault="00B425E9" w:rsidP="00B425E9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всех существующих трудностях в системе общего среднего образования сегодня для нашей школы открываются новые возможности для развития личности учащегося, и одаренной личности в частности. </w:t>
      </w:r>
    </w:p>
    <w:p w:rsidR="002F10B2" w:rsidRPr="00EA380F" w:rsidRDefault="002F10B2" w:rsidP="00B425E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10B2" w:rsidRPr="00EA380F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2F10B2" w:rsidRPr="00EA380F" w:rsidRDefault="002F10B2" w:rsidP="00EA380F">
      <w:pPr>
        <w:spacing w:after="0" w:line="12" w:lineRule="exact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</w:p>
    <w:sectPr w:rsidR="002F10B2" w:rsidRPr="00EA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E3C5308"/>
    <w:lvl w:ilvl="0" w:tplc="DB060A2A">
      <w:start w:val="1"/>
      <w:numFmt w:val="bullet"/>
      <w:lvlText w:val=""/>
      <w:lvlJc w:val="left"/>
    </w:lvl>
    <w:lvl w:ilvl="1" w:tplc="2AC08950">
      <w:start w:val="1"/>
      <w:numFmt w:val="bullet"/>
      <w:lvlText w:val="С"/>
      <w:lvlJc w:val="left"/>
    </w:lvl>
    <w:lvl w:ilvl="2" w:tplc="618CA5D6">
      <w:numFmt w:val="decimal"/>
      <w:lvlText w:val=""/>
      <w:lvlJc w:val="left"/>
    </w:lvl>
    <w:lvl w:ilvl="3" w:tplc="A4A036E4">
      <w:numFmt w:val="decimal"/>
      <w:lvlText w:val=""/>
      <w:lvlJc w:val="left"/>
    </w:lvl>
    <w:lvl w:ilvl="4" w:tplc="47F62468">
      <w:numFmt w:val="decimal"/>
      <w:lvlText w:val=""/>
      <w:lvlJc w:val="left"/>
    </w:lvl>
    <w:lvl w:ilvl="5" w:tplc="27A2F5B6">
      <w:numFmt w:val="decimal"/>
      <w:lvlText w:val=""/>
      <w:lvlJc w:val="left"/>
    </w:lvl>
    <w:lvl w:ilvl="6" w:tplc="F5DA7754">
      <w:numFmt w:val="decimal"/>
      <w:lvlText w:val=""/>
      <w:lvlJc w:val="left"/>
    </w:lvl>
    <w:lvl w:ilvl="7" w:tplc="6122D924">
      <w:numFmt w:val="decimal"/>
      <w:lvlText w:val=""/>
      <w:lvlJc w:val="left"/>
    </w:lvl>
    <w:lvl w:ilvl="8" w:tplc="DC682B66">
      <w:numFmt w:val="decimal"/>
      <w:lvlText w:val=""/>
      <w:lvlJc w:val="left"/>
    </w:lvl>
  </w:abstractNum>
  <w:abstractNum w:abstractNumId="1">
    <w:nsid w:val="00000732"/>
    <w:multiLevelType w:val="hybridMultilevel"/>
    <w:tmpl w:val="6C9E4460"/>
    <w:lvl w:ilvl="0" w:tplc="749CE2EA">
      <w:start w:val="1"/>
      <w:numFmt w:val="bullet"/>
      <w:lvlText w:val=""/>
      <w:lvlJc w:val="left"/>
    </w:lvl>
    <w:lvl w:ilvl="1" w:tplc="EFD68D02">
      <w:numFmt w:val="decimal"/>
      <w:lvlText w:val=""/>
      <w:lvlJc w:val="left"/>
    </w:lvl>
    <w:lvl w:ilvl="2" w:tplc="F2623C5A">
      <w:numFmt w:val="decimal"/>
      <w:lvlText w:val=""/>
      <w:lvlJc w:val="left"/>
    </w:lvl>
    <w:lvl w:ilvl="3" w:tplc="CED69286">
      <w:numFmt w:val="decimal"/>
      <w:lvlText w:val=""/>
      <w:lvlJc w:val="left"/>
    </w:lvl>
    <w:lvl w:ilvl="4" w:tplc="AE3A8F24">
      <w:numFmt w:val="decimal"/>
      <w:lvlText w:val=""/>
      <w:lvlJc w:val="left"/>
    </w:lvl>
    <w:lvl w:ilvl="5" w:tplc="D194CF98">
      <w:numFmt w:val="decimal"/>
      <w:lvlText w:val=""/>
      <w:lvlJc w:val="left"/>
    </w:lvl>
    <w:lvl w:ilvl="6" w:tplc="84BCC714">
      <w:numFmt w:val="decimal"/>
      <w:lvlText w:val=""/>
      <w:lvlJc w:val="left"/>
    </w:lvl>
    <w:lvl w:ilvl="7" w:tplc="C924DF1A">
      <w:numFmt w:val="decimal"/>
      <w:lvlText w:val=""/>
      <w:lvlJc w:val="left"/>
    </w:lvl>
    <w:lvl w:ilvl="8" w:tplc="9586D6CC">
      <w:numFmt w:val="decimal"/>
      <w:lvlText w:val=""/>
      <w:lvlJc w:val="left"/>
    </w:lvl>
  </w:abstractNum>
  <w:abstractNum w:abstractNumId="2">
    <w:nsid w:val="000022EE"/>
    <w:multiLevelType w:val="hybridMultilevel"/>
    <w:tmpl w:val="F47A8FB2"/>
    <w:lvl w:ilvl="0" w:tplc="4B0C5C8C">
      <w:start w:val="3"/>
      <w:numFmt w:val="decimal"/>
      <w:lvlText w:val="%1."/>
      <w:lvlJc w:val="left"/>
    </w:lvl>
    <w:lvl w:ilvl="1" w:tplc="B8B6CE06">
      <w:numFmt w:val="decimal"/>
      <w:lvlText w:val=""/>
      <w:lvlJc w:val="left"/>
    </w:lvl>
    <w:lvl w:ilvl="2" w:tplc="365CC112">
      <w:numFmt w:val="decimal"/>
      <w:lvlText w:val=""/>
      <w:lvlJc w:val="left"/>
    </w:lvl>
    <w:lvl w:ilvl="3" w:tplc="5196572E">
      <w:numFmt w:val="decimal"/>
      <w:lvlText w:val=""/>
      <w:lvlJc w:val="left"/>
    </w:lvl>
    <w:lvl w:ilvl="4" w:tplc="0F5698CE">
      <w:numFmt w:val="decimal"/>
      <w:lvlText w:val=""/>
      <w:lvlJc w:val="left"/>
    </w:lvl>
    <w:lvl w:ilvl="5" w:tplc="A552D3A0">
      <w:numFmt w:val="decimal"/>
      <w:lvlText w:val=""/>
      <w:lvlJc w:val="left"/>
    </w:lvl>
    <w:lvl w:ilvl="6" w:tplc="20A0E02C">
      <w:numFmt w:val="decimal"/>
      <w:lvlText w:val=""/>
      <w:lvlJc w:val="left"/>
    </w:lvl>
    <w:lvl w:ilvl="7" w:tplc="7CF42F5A">
      <w:numFmt w:val="decimal"/>
      <w:lvlText w:val=""/>
      <w:lvlJc w:val="left"/>
    </w:lvl>
    <w:lvl w:ilvl="8" w:tplc="078C03B6">
      <w:numFmt w:val="decimal"/>
      <w:lvlText w:val=""/>
      <w:lvlJc w:val="left"/>
    </w:lvl>
  </w:abstractNum>
  <w:abstractNum w:abstractNumId="3">
    <w:nsid w:val="00002350"/>
    <w:multiLevelType w:val="hybridMultilevel"/>
    <w:tmpl w:val="B1CC558C"/>
    <w:lvl w:ilvl="0" w:tplc="3346940E">
      <w:start w:val="1"/>
      <w:numFmt w:val="bullet"/>
      <w:lvlText w:val="в"/>
      <w:lvlJc w:val="left"/>
    </w:lvl>
    <w:lvl w:ilvl="1" w:tplc="5C72D6EE">
      <w:numFmt w:val="decimal"/>
      <w:lvlText w:val=""/>
      <w:lvlJc w:val="left"/>
    </w:lvl>
    <w:lvl w:ilvl="2" w:tplc="EB20B060">
      <w:numFmt w:val="decimal"/>
      <w:lvlText w:val=""/>
      <w:lvlJc w:val="left"/>
    </w:lvl>
    <w:lvl w:ilvl="3" w:tplc="0136C856">
      <w:numFmt w:val="decimal"/>
      <w:lvlText w:val=""/>
      <w:lvlJc w:val="left"/>
    </w:lvl>
    <w:lvl w:ilvl="4" w:tplc="2B1A0FBE">
      <w:numFmt w:val="decimal"/>
      <w:lvlText w:val=""/>
      <w:lvlJc w:val="left"/>
    </w:lvl>
    <w:lvl w:ilvl="5" w:tplc="30E4219C">
      <w:numFmt w:val="decimal"/>
      <w:lvlText w:val=""/>
      <w:lvlJc w:val="left"/>
    </w:lvl>
    <w:lvl w:ilvl="6" w:tplc="E3B056CC">
      <w:numFmt w:val="decimal"/>
      <w:lvlText w:val=""/>
      <w:lvlJc w:val="left"/>
    </w:lvl>
    <w:lvl w:ilvl="7" w:tplc="49247EFA">
      <w:numFmt w:val="decimal"/>
      <w:lvlText w:val=""/>
      <w:lvlJc w:val="left"/>
    </w:lvl>
    <w:lvl w:ilvl="8" w:tplc="A322B952">
      <w:numFmt w:val="decimal"/>
      <w:lvlText w:val=""/>
      <w:lvlJc w:val="left"/>
    </w:lvl>
  </w:abstractNum>
  <w:abstractNum w:abstractNumId="4">
    <w:nsid w:val="0000759A"/>
    <w:multiLevelType w:val="hybridMultilevel"/>
    <w:tmpl w:val="4876276A"/>
    <w:lvl w:ilvl="0" w:tplc="6A384C66">
      <w:start w:val="1"/>
      <w:numFmt w:val="bullet"/>
      <w:lvlText w:val=""/>
      <w:lvlJc w:val="left"/>
    </w:lvl>
    <w:lvl w:ilvl="1" w:tplc="748C8082">
      <w:start w:val="1"/>
      <w:numFmt w:val="bullet"/>
      <w:lvlText w:val=""/>
      <w:lvlJc w:val="left"/>
    </w:lvl>
    <w:lvl w:ilvl="2" w:tplc="817AA722">
      <w:numFmt w:val="decimal"/>
      <w:lvlText w:val=""/>
      <w:lvlJc w:val="left"/>
    </w:lvl>
    <w:lvl w:ilvl="3" w:tplc="4050C1A8">
      <w:numFmt w:val="decimal"/>
      <w:lvlText w:val=""/>
      <w:lvlJc w:val="left"/>
    </w:lvl>
    <w:lvl w:ilvl="4" w:tplc="BF000C12">
      <w:numFmt w:val="decimal"/>
      <w:lvlText w:val=""/>
      <w:lvlJc w:val="left"/>
    </w:lvl>
    <w:lvl w:ilvl="5" w:tplc="66903698">
      <w:numFmt w:val="decimal"/>
      <w:lvlText w:val=""/>
      <w:lvlJc w:val="left"/>
    </w:lvl>
    <w:lvl w:ilvl="6" w:tplc="BF92B76A">
      <w:numFmt w:val="decimal"/>
      <w:lvlText w:val=""/>
      <w:lvlJc w:val="left"/>
    </w:lvl>
    <w:lvl w:ilvl="7" w:tplc="0F98942E">
      <w:numFmt w:val="decimal"/>
      <w:lvlText w:val=""/>
      <w:lvlJc w:val="left"/>
    </w:lvl>
    <w:lvl w:ilvl="8" w:tplc="2C540FA0">
      <w:numFmt w:val="decimal"/>
      <w:lvlText w:val=""/>
      <w:lvlJc w:val="left"/>
    </w:lvl>
  </w:abstractNum>
  <w:abstractNum w:abstractNumId="5">
    <w:nsid w:val="1DDA70ED"/>
    <w:multiLevelType w:val="multilevel"/>
    <w:tmpl w:val="167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7611F"/>
    <w:multiLevelType w:val="hybridMultilevel"/>
    <w:tmpl w:val="2DC89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5258FE"/>
    <w:multiLevelType w:val="multilevel"/>
    <w:tmpl w:val="A79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A0279"/>
    <w:multiLevelType w:val="multilevel"/>
    <w:tmpl w:val="3AE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208B8"/>
    <w:multiLevelType w:val="multilevel"/>
    <w:tmpl w:val="5CC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37"/>
    <w:rsid w:val="00144F20"/>
    <w:rsid w:val="00145DA3"/>
    <w:rsid w:val="002F10B2"/>
    <w:rsid w:val="00304286"/>
    <w:rsid w:val="005441A9"/>
    <w:rsid w:val="005A3EF2"/>
    <w:rsid w:val="005B16B1"/>
    <w:rsid w:val="00690D3F"/>
    <w:rsid w:val="007222DE"/>
    <w:rsid w:val="008D6449"/>
    <w:rsid w:val="00984D37"/>
    <w:rsid w:val="00B360B6"/>
    <w:rsid w:val="00B425E9"/>
    <w:rsid w:val="00C33252"/>
    <w:rsid w:val="00DB460C"/>
    <w:rsid w:val="00DD64C2"/>
    <w:rsid w:val="00E335CF"/>
    <w:rsid w:val="00EA380F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6</dc:creator>
  <cp:keywords/>
  <dc:description/>
  <cp:lastModifiedBy>МБОУ СОШ № 6</cp:lastModifiedBy>
  <cp:revision>7</cp:revision>
  <dcterms:created xsi:type="dcterms:W3CDTF">2022-08-22T02:28:00Z</dcterms:created>
  <dcterms:modified xsi:type="dcterms:W3CDTF">2022-08-26T08:41:00Z</dcterms:modified>
</cp:coreProperties>
</file>